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E1FD" w14:textId="77777777" w:rsidR="008B31FF" w:rsidRPr="00D511A8" w:rsidRDefault="007203CE" w:rsidP="007203CE">
      <w:pPr>
        <w:pStyle w:val="Paragraphedeliste"/>
        <w:autoSpaceDE w:val="0"/>
        <w:autoSpaceDN w:val="0"/>
        <w:adjustRightInd w:val="0"/>
        <w:spacing w:after="0" w:line="240" w:lineRule="auto"/>
        <w:ind w:left="0"/>
        <w:jc w:val="both"/>
        <w:rPr>
          <w:rFonts w:asciiTheme="minorHAnsi" w:hAnsiTheme="minorHAnsi" w:cs="Arial"/>
          <w:bCs/>
          <w:iCs/>
        </w:rPr>
      </w:pPr>
      <w:r w:rsidRPr="00D511A8">
        <w:rPr>
          <w:rFonts w:asciiTheme="minorHAnsi" w:hAnsiTheme="minorHAnsi" w:cs="Arial"/>
          <w:bCs/>
          <w:iCs/>
        </w:rPr>
        <w:t>La procédure de certification comprend l’ensemble des points énoncés ci-dessous</w:t>
      </w:r>
      <w:r w:rsidR="008B31FF" w:rsidRPr="00D511A8">
        <w:rPr>
          <w:rFonts w:asciiTheme="minorHAnsi" w:hAnsiTheme="minorHAnsi" w:cs="Arial"/>
          <w:bCs/>
          <w:iCs/>
        </w:rPr>
        <w:t> :</w:t>
      </w:r>
    </w:p>
    <w:p w14:paraId="66F67296" w14:textId="77777777" w:rsidR="007203CE" w:rsidRPr="00D511A8" w:rsidRDefault="007203CE" w:rsidP="007203CE">
      <w:pPr>
        <w:pStyle w:val="Paragraphedeliste"/>
        <w:autoSpaceDE w:val="0"/>
        <w:autoSpaceDN w:val="0"/>
        <w:adjustRightInd w:val="0"/>
        <w:spacing w:after="0" w:line="240" w:lineRule="auto"/>
        <w:ind w:left="0"/>
        <w:jc w:val="both"/>
        <w:rPr>
          <w:rFonts w:asciiTheme="minorHAnsi" w:hAnsiTheme="minorHAnsi" w:cs="Arial"/>
          <w:bCs/>
          <w:iCs/>
        </w:rPr>
      </w:pPr>
    </w:p>
    <w:p w14:paraId="1796CFDE" w14:textId="77777777" w:rsidR="007203CE" w:rsidRPr="007203CE" w:rsidRDefault="007203CE" w:rsidP="007203CE">
      <w:pPr>
        <w:pStyle w:val="Paragraphedeliste"/>
        <w:autoSpaceDE w:val="0"/>
        <w:autoSpaceDN w:val="0"/>
        <w:adjustRightInd w:val="0"/>
        <w:spacing w:after="0" w:line="240" w:lineRule="auto"/>
        <w:ind w:left="0"/>
        <w:jc w:val="both"/>
        <w:rPr>
          <w:rFonts w:asciiTheme="minorHAnsi" w:hAnsiTheme="minorHAnsi" w:cs="Arial"/>
          <w:bCs/>
          <w:iCs/>
          <w:sz w:val="24"/>
          <w:szCs w:val="24"/>
        </w:rPr>
      </w:pPr>
    </w:p>
    <w:p w14:paraId="0FB1364B" w14:textId="77777777" w:rsidR="007203CE" w:rsidRPr="002E6827"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Dispositif d’inscription</w:t>
      </w:r>
    </w:p>
    <w:p w14:paraId="1C7C8908" w14:textId="77777777" w:rsidR="007203CE" w:rsidRPr="00543E3F" w:rsidRDefault="007203CE" w:rsidP="007203CE">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70A1AAB4" w14:textId="77777777" w:rsidR="00962424" w:rsidRPr="00D511A8" w:rsidRDefault="007B2B47" w:rsidP="007203CE">
      <w:pPr>
        <w:autoSpaceDE w:val="0"/>
        <w:autoSpaceDN w:val="0"/>
        <w:adjustRightInd w:val="0"/>
        <w:spacing w:after="0" w:line="240" w:lineRule="auto"/>
        <w:jc w:val="both"/>
        <w:rPr>
          <w:rFonts w:asciiTheme="minorHAnsi" w:hAnsiTheme="minorHAnsi" w:cs="Arial"/>
          <w:color w:val="000000"/>
        </w:rPr>
      </w:pPr>
      <w:r w:rsidRPr="00D511A8">
        <w:t>Après l’avoir téléchargé</w:t>
      </w:r>
      <w:r w:rsidR="0060679C" w:rsidRPr="00D511A8">
        <w:t xml:space="preserve"> sur le site</w:t>
      </w:r>
      <w:r w:rsidRPr="00D511A8">
        <w:t xml:space="preserve"> ou demandé par téléphone ou </w:t>
      </w:r>
      <w:r w:rsidR="000039AB" w:rsidRPr="00D511A8">
        <w:t>mail à</w:t>
      </w:r>
      <w:r w:rsidRPr="00D511A8">
        <w:t xml:space="preserve"> LCP</w:t>
      </w:r>
      <w:r w:rsidR="0060679C" w:rsidRPr="00D511A8">
        <w:t xml:space="preserve"> le dossier de candidature</w:t>
      </w:r>
      <w:r w:rsidRPr="00D511A8">
        <w:t>,</w:t>
      </w:r>
      <w:r w:rsidRPr="00D511A8">
        <w:rPr>
          <w:rFonts w:asciiTheme="minorHAnsi" w:hAnsiTheme="minorHAnsi" w:cs="Arial"/>
          <w:color w:val="000000"/>
        </w:rPr>
        <w:t xml:space="preserve"> l</w:t>
      </w:r>
      <w:r w:rsidR="007203CE" w:rsidRPr="00D511A8">
        <w:rPr>
          <w:rFonts w:asciiTheme="minorHAnsi" w:hAnsiTheme="minorHAnsi" w:cs="Arial"/>
          <w:color w:val="000000"/>
        </w:rPr>
        <w:t xml:space="preserve">e candidat doit </w:t>
      </w:r>
      <w:r w:rsidRPr="00D511A8">
        <w:rPr>
          <w:rFonts w:asciiTheme="minorHAnsi" w:hAnsiTheme="minorHAnsi" w:cs="Arial"/>
          <w:color w:val="000000"/>
        </w:rPr>
        <w:t>remplir</w:t>
      </w:r>
      <w:r w:rsidR="0060679C" w:rsidRPr="00D511A8">
        <w:rPr>
          <w:rFonts w:asciiTheme="minorHAnsi" w:hAnsiTheme="minorHAnsi" w:cs="Arial"/>
          <w:color w:val="000000"/>
        </w:rPr>
        <w:t xml:space="preserve"> (document dynamique à remplir et renvoyer) ou </w:t>
      </w:r>
      <w:r w:rsidR="007203CE" w:rsidRPr="00D511A8">
        <w:rPr>
          <w:rFonts w:asciiTheme="minorHAnsi" w:hAnsiTheme="minorHAnsi" w:cs="Arial"/>
          <w:color w:val="000000"/>
        </w:rPr>
        <w:t>adresser sa demande d’inscription</w:t>
      </w:r>
      <w:r w:rsidR="00252E77" w:rsidRPr="00D511A8">
        <w:rPr>
          <w:rFonts w:asciiTheme="minorHAnsi" w:hAnsiTheme="minorHAnsi" w:cs="Arial"/>
          <w:color w:val="000000"/>
        </w:rPr>
        <w:t xml:space="preserve"> (dossier de candidature et/ou du formulaire de </w:t>
      </w:r>
      <w:r w:rsidR="000039AB" w:rsidRPr="00D511A8">
        <w:rPr>
          <w:rFonts w:asciiTheme="minorHAnsi" w:hAnsiTheme="minorHAnsi" w:cs="Arial"/>
          <w:color w:val="000000"/>
        </w:rPr>
        <w:t>transfert) :</w:t>
      </w:r>
    </w:p>
    <w:p w14:paraId="051EC171" w14:textId="77777777" w:rsidR="007203CE" w:rsidRPr="00D511A8" w:rsidRDefault="007203CE" w:rsidP="000460A0">
      <w:pPr>
        <w:pStyle w:val="Paragraphedeliste"/>
        <w:numPr>
          <w:ilvl w:val="0"/>
          <w:numId w:val="28"/>
        </w:numPr>
        <w:autoSpaceDE w:val="0"/>
        <w:autoSpaceDN w:val="0"/>
        <w:adjustRightInd w:val="0"/>
        <w:spacing w:after="0" w:line="240" w:lineRule="auto"/>
        <w:jc w:val="both"/>
        <w:rPr>
          <w:rFonts w:asciiTheme="minorHAnsi" w:hAnsiTheme="minorHAnsi" w:cs="Arial"/>
          <w:color w:val="000000"/>
        </w:rPr>
      </w:pPr>
      <w:proofErr w:type="gramStart"/>
      <w:r w:rsidRPr="00D511A8">
        <w:rPr>
          <w:rFonts w:asciiTheme="minorHAnsi" w:hAnsiTheme="minorHAnsi" w:cs="Arial"/>
          <w:color w:val="000000"/>
        </w:rPr>
        <w:t>par</w:t>
      </w:r>
      <w:proofErr w:type="gramEnd"/>
      <w:r w:rsidRPr="00D511A8">
        <w:rPr>
          <w:rFonts w:asciiTheme="minorHAnsi" w:hAnsiTheme="minorHAnsi" w:cs="Arial"/>
          <w:color w:val="000000"/>
        </w:rPr>
        <w:t xml:space="preserve"> courrier</w:t>
      </w:r>
      <w:r w:rsidR="00962424" w:rsidRPr="00D511A8">
        <w:rPr>
          <w:rFonts w:asciiTheme="minorHAnsi" w:hAnsiTheme="minorHAnsi" w:cs="Arial"/>
          <w:color w:val="000000"/>
        </w:rPr>
        <w:t xml:space="preserve"> : </w:t>
      </w:r>
      <w:r w:rsidR="00962424" w:rsidRPr="00D511A8">
        <w:rPr>
          <w:rFonts w:asciiTheme="minorHAnsi" w:hAnsiTheme="minorHAnsi" w:cs="Arial"/>
          <w:color w:val="000000"/>
        </w:rPr>
        <w:tab/>
      </w:r>
      <w:r w:rsidR="00962424" w:rsidRPr="00D511A8">
        <w:rPr>
          <w:rFonts w:asciiTheme="minorHAnsi" w:hAnsiTheme="minorHAnsi" w:cs="Arial"/>
          <w:color w:val="000000"/>
        </w:rPr>
        <w:tab/>
      </w:r>
      <w:r w:rsidR="00E245CA" w:rsidRPr="00D511A8">
        <w:rPr>
          <w:rFonts w:asciiTheme="minorHAnsi" w:hAnsiTheme="minorHAnsi" w:cs="Arial"/>
          <w:b/>
          <w:color w:val="000000"/>
        </w:rPr>
        <w:t>L.C.P</w:t>
      </w:r>
      <w:r w:rsidR="00962424" w:rsidRPr="00D511A8">
        <w:rPr>
          <w:rFonts w:asciiTheme="minorHAnsi" w:hAnsiTheme="minorHAnsi" w:cs="Arial"/>
          <w:color w:val="000000"/>
        </w:rPr>
        <w:t xml:space="preserve"> – </w:t>
      </w:r>
      <w:r w:rsidR="004A0763" w:rsidRPr="00D511A8">
        <w:rPr>
          <w:rFonts w:asciiTheme="minorHAnsi" w:hAnsiTheme="minorHAnsi" w:cs="Arial"/>
          <w:color w:val="000000"/>
        </w:rPr>
        <w:t xml:space="preserve">23 bis, </w:t>
      </w:r>
      <w:r w:rsidR="008A2D3F" w:rsidRPr="00D511A8">
        <w:rPr>
          <w:rFonts w:asciiTheme="minorHAnsi" w:hAnsiTheme="minorHAnsi" w:cs="Arial"/>
          <w:color w:val="000000"/>
        </w:rPr>
        <w:t>rue</w:t>
      </w:r>
      <w:r w:rsidR="004A0763" w:rsidRPr="00D511A8">
        <w:rPr>
          <w:rFonts w:asciiTheme="minorHAnsi" w:hAnsiTheme="minorHAnsi" w:cs="Arial"/>
          <w:color w:val="000000"/>
        </w:rPr>
        <w:t xml:space="preserve"> Thomas Ed</w:t>
      </w:r>
      <w:r w:rsidR="003C69B2">
        <w:rPr>
          <w:rFonts w:asciiTheme="minorHAnsi" w:hAnsiTheme="minorHAnsi" w:cs="Arial"/>
          <w:color w:val="000000"/>
        </w:rPr>
        <w:t>i</w:t>
      </w:r>
      <w:r w:rsidR="004A0763" w:rsidRPr="00D511A8">
        <w:rPr>
          <w:rFonts w:asciiTheme="minorHAnsi" w:hAnsiTheme="minorHAnsi" w:cs="Arial"/>
          <w:color w:val="000000"/>
        </w:rPr>
        <w:t>son</w:t>
      </w:r>
      <w:r w:rsidR="001F04FF" w:rsidRPr="00D511A8">
        <w:rPr>
          <w:rFonts w:asciiTheme="minorHAnsi" w:hAnsiTheme="minorHAnsi" w:cs="Arial"/>
          <w:color w:val="000000"/>
        </w:rPr>
        <w:t xml:space="preserve"> – </w:t>
      </w:r>
      <w:r w:rsidR="004A0763" w:rsidRPr="00D511A8">
        <w:rPr>
          <w:rFonts w:asciiTheme="minorHAnsi" w:hAnsiTheme="minorHAnsi" w:cs="Arial"/>
          <w:color w:val="000000"/>
        </w:rPr>
        <w:t>33610 CANEJAN</w:t>
      </w:r>
    </w:p>
    <w:p w14:paraId="07EFBDE2" w14:textId="77777777" w:rsidR="00962424" w:rsidRPr="00D511A8" w:rsidRDefault="00FA2F99" w:rsidP="000460A0">
      <w:pPr>
        <w:pStyle w:val="Paragraphedeliste"/>
        <w:numPr>
          <w:ilvl w:val="0"/>
          <w:numId w:val="28"/>
        </w:numPr>
        <w:autoSpaceDE w:val="0"/>
        <w:autoSpaceDN w:val="0"/>
        <w:adjustRightInd w:val="0"/>
        <w:spacing w:after="0" w:line="240" w:lineRule="auto"/>
        <w:jc w:val="both"/>
        <w:rPr>
          <w:rFonts w:asciiTheme="minorHAnsi" w:hAnsiTheme="minorHAnsi" w:cs="Arial"/>
          <w:color w:val="000000"/>
        </w:rPr>
      </w:pPr>
      <w:proofErr w:type="gramStart"/>
      <w:r w:rsidRPr="00D511A8">
        <w:rPr>
          <w:rFonts w:asciiTheme="minorHAnsi" w:hAnsiTheme="minorHAnsi" w:cs="Arial"/>
          <w:color w:val="000000"/>
        </w:rPr>
        <w:t>pa</w:t>
      </w:r>
      <w:r w:rsidR="001F04FF" w:rsidRPr="00D511A8">
        <w:rPr>
          <w:rFonts w:asciiTheme="minorHAnsi" w:hAnsiTheme="minorHAnsi" w:cs="Arial"/>
          <w:color w:val="000000"/>
        </w:rPr>
        <w:t>r</w:t>
      </w:r>
      <w:proofErr w:type="gramEnd"/>
      <w:r w:rsidR="001F04FF" w:rsidRPr="00D511A8">
        <w:rPr>
          <w:rFonts w:asciiTheme="minorHAnsi" w:hAnsiTheme="minorHAnsi" w:cs="Arial"/>
          <w:color w:val="000000"/>
        </w:rPr>
        <w:t xml:space="preserve"> mail :</w:t>
      </w:r>
      <w:r w:rsidR="001F04FF" w:rsidRPr="00D511A8">
        <w:rPr>
          <w:rFonts w:asciiTheme="minorHAnsi" w:hAnsiTheme="minorHAnsi" w:cs="Arial"/>
          <w:color w:val="000000"/>
        </w:rPr>
        <w:tab/>
      </w:r>
      <w:r w:rsidR="001F04FF" w:rsidRPr="00D511A8">
        <w:rPr>
          <w:rFonts w:asciiTheme="minorHAnsi" w:hAnsiTheme="minorHAnsi" w:cs="Arial"/>
          <w:color w:val="000000"/>
        </w:rPr>
        <w:tab/>
        <w:t>contact@lcp-certification.fr</w:t>
      </w:r>
    </w:p>
    <w:p w14:paraId="13543290" w14:textId="77777777" w:rsidR="007203CE" w:rsidRPr="00D511A8" w:rsidRDefault="007203CE" w:rsidP="007203CE">
      <w:pPr>
        <w:autoSpaceDE w:val="0"/>
        <w:autoSpaceDN w:val="0"/>
        <w:adjustRightInd w:val="0"/>
        <w:spacing w:after="0" w:line="240" w:lineRule="auto"/>
        <w:jc w:val="both"/>
        <w:rPr>
          <w:rFonts w:asciiTheme="minorHAnsi" w:hAnsiTheme="minorHAnsi" w:cs="Arial"/>
          <w:color w:val="000000"/>
        </w:rPr>
      </w:pPr>
    </w:p>
    <w:p w14:paraId="20247F47" w14:textId="77777777" w:rsidR="00833281" w:rsidRPr="00D511A8" w:rsidRDefault="00833281" w:rsidP="002C31B2">
      <w:pPr>
        <w:autoSpaceDE w:val="0"/>
        <w:autoSpaceDN w:val="0"/>
        <w:adjustRightInd w:val="0"/>
        <w:spacing w:after="0" w:line="240" w:lineRule="auto"/>
        <w:jc w:val="both"/>
        <w:rPr>
          <w:rFonts w:asciiTheme="minorHAnsi" w:hAnsiTheme="minorHAnsi" w:cs="Arial"/>
          <w:color w:val="000000"/>
        </w:rPr>
      </w:pPr>
    </w:p>
    <w:p w14:paraId="33338CC7" w14:textId="77777777" w:rsidR="007B2B47" w:rsidRPr="00D511A8" w:rsidRDefault="007B2B47" w:rsidP="002C31B2">
      <w:pPr>
        <w:jc w:val="both"/>
      </w:pPr>
      <w:r w:rsidRPr="00D511A8">
        <w:t>L</w:t>
      </w:r>
      <w:r w:rsidR="00833281" w:rsidRPr="00D511A8">
        <w:t>e candidat retourne un dossier de candidature doc : </w:t>
      </w:r>
      <w:r w:rsidR="00CB43C3" w:rsidRPr="002E6827">
        <w:rPr>
          <w:i/>
          <w:color w:val="C00000"/>
        </w:rPr>
        <w:t>(enr</w:t>
      </w:r>
      <w:r w:rsidR="005C56D3">
        <w:rPr>
          <w:i/>
          <w:color w:val="C00000"/>
        </w:rPr>
        <w:t>1</w:t>
      </w:r>
      <w:r w:rsidR="00CB43C3" w:rsidRPr="002E6827">
        <w:rPr>
          <w:i/>
          <w:color w:val="C00000"/>
        </w:rPr>
        <w:t>00</w:t>
      </w:r>
      <w:r w:rsidR="000039AB" w:rsidRPr="002E6827">
        <w:rPr>
          <w:i/>
          <w:color w:val="C00000"/>
        </w:rPr>
        <w:t>)</w:t>
      </w:r>
      <w:r w:rsidR="000039AB" w:rsidRPr="002E6827">
        <w:rPr>
          <w:color w:val="C00000"/>
        </w:rPr>
        <w:t> </w:t>
      </w:r>
      <w:r w:rsidR="000039AB" w:rsidRPr="00D511A8">
        <w:t>qui</w:t>
      </w:r>
      <w:r w:rsidR="00833281" w:rsidRPr="00D511A8">
        <w:t xml:space="preserve"> vaut </w:t>
      </w:r>
      <w:r w:rsidRPr="00D511A8">
        <w:t>engagement contractuel</w:t>
      </w:r>
      <w:r w:rsidR="00833281" w:rsidRPr="00D511A8">
        <w:t>.</w:t>
      </w:r>
      <w:r w:rsidR="002A7DD4" w:rsidRPr="00D511A8">
        <w:t xml:space="preserve"> </w:t>
      </w:r>
      <w:r w:rsidRPr="00D511A8">
        <w:t xml:space="preserve">Le dossier est reçu, contrôlé pour validation </w:t>
      </w:r>
      <w:proofErr w:type="gramStart"/>
      <w:r w:rsidRPr="00D511A8">
        <w:t xml:space="preserve">par </w:t>
      </w:r>
      <w:r w:rsidR="00833281" w:rsidRPr="00D511A8">
        <w:t xml:space="preserve"> le</w:t>
      </w:r>
      <w:proofErr w:type="gramEnd"/>
      <w:r w:rsidR="00833281" w:rsidRPr="00D511A8">
        <w:t xml:space="preserve"> RQ</w:t>
      </w:r>
      <w:r w:rsidR="00956798" w:rsidRPr="00D511A8">
        <w:t xml:space="preserve">, </w:t>
      </w:r>
    </w:p>
    <w:p w14:paraId="5BAC7ACB" w14:textId="77777777" w:rsidR="00833281" w:rsidRPr="00D511A8" w:rsidRDefault="007B2B47" w:rsidP="002C31B2">
      <w:pPr>
        <w:jc w:val="both"/>
      </w:pPr>
      <w:r w:rsidRPr="00D511A8">
        <w:t>Il est</w:t>
      </w:r>
      <w:r w:rsidR="00833281" w:rsidRPr="00D511A8">
        <w:t xml:space="preserve"> créé une chemise « dossier de candidature »</w:t>
      </w:r>
      <w:r w:rsidR="0060679C" w:rsidRPr="00D511A8">
        <w:t xml:space="preserve"> ou « dossier de transfert »</w:t>
      </w:r>
      <w:r w:rsidR="002415D1" w:rsidRPr="00D511A8">
        <w:t xml:space="preserve"> ou « dossier de </w:t>
      </w:r>
      <w:proofErr w:type="spellStart"/>
      <w:r w:rsidR="002415D1" w:rsidRPr="00D511A8">
        <w:t>recertification</w:t>
      </w:r>
      <w:proofErr w:type="spellEnd"/>
      <w:r w:rsidR="002415D1" w:rsidRPr="00D511A8">
        <w:t> »</w:t>
      </w:r>
      <w:r w:rsidR="004766E4" w:rsidRPr="00D511A8">
        <w:t xml:space="preserve"> par candidat comprenant</w:t>
      </w:r>
      <w:r w:rsidR="00833281" w:rsidRPr="00D511A8">
        <w:t xml:space="preserve"> l’ensemble des documents nécessaires pour sa validation. </w:t>
      </w:r>
    </w:p>
    <w:p w14:paraId="02EFA90C" w14:textId="77777777" w:rsidR="00833281" w:rsidRPr="00D511A8" w:rsidRDefault="00833281" w:rsidP="00833281"/>
    <w:p w14:paraId="3F34E908" w14:textId="77777777" w:rsidR="00833281" w:rsidRPr="00D511A8" w:rsidRDefault="00833281" w:rsidP="00833281">
      <w:pPr>
        <w:rPr>
          <w:b/>
        </w:rPr>
      </w:pPr>
      <w:r w:rsidRPr="00D511A8">
        <w:rPr>
          <w:b/>
        </w:rPr>
        <w:t>Ce dossier pour être complet et validé doit comporter les pièces suivantes :</w:t>
      </w:r>
    </w:p>
    <w:p w14:paraId="6BDCB02C" w14:textId="77777777" w:rsidR="00833281" w:rsidRPr="00D511A8" w:rsidRDefault="00833281" w:rsidP="002C31B2">
      <w:pPr>
        <w:pStyle w:val="Paragraphedeliste"/>
        <w:numPr>
          <w:ilvl w:val="0"/>
          <w:numId w:val="34"/>
        </w:numPr>
        <w:contextualSpacing/>
        <w:jc w:val="both"/>
      </w:pPr>
      <w:r w:rsidRPr="00D511A8">
        <w:t xml:space="preserve">Le dossier de candidature qui doit être retourné entièrement </w:t>
      </w:r>
      <w:proofErr w:type="gramStart"/>
      <w:r w:rsidRPr="00D511A8">
        <w:t>complété</w:t>
      </w:r>
      <w:proofErr w:type="gramEnd"/>
      <w:r w:rsidRPr="00D511A8">
        <w:t xml:space="preserve"> et rempli, signé et tamponné si nécessaire, ce dossier contient 1</w:t>
      </w:r>
      <w:r w:rsidR="0060679C" w:rsidRPr="00D511A8">
        <w:t>9</w:t>
      </w:r>
      <w:r w:rsidRPr="00D511A8">
        <w:t xml:space="preserve"> pages avec la double pagination. Chaque point listé ci-dessous doit être contrôlé et vérifié.</w:t>
      </w:r>
    </w:p>
    <w:p w14:paraId="0C5F77C8" w14:textId="77777777" w:rsidR="00833281" w:rsidRPr="00D511A8" w:rsidRDefault="00833281" w:rsidP="002C31B2">
      <w:pPr>
        <w:pStyle w:val="Paragraphedeliste"/>
        <w:jc w:val="both"/>
      </w:pPr>
      <w:r w:rsidRPr="00D511A8">
        <w:t>Ce dossier de candidature comprend :</w:t>
      </w:r>
    </w:p>
    <w:p w14:paraId="4582E76F"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 xml:space="preserve">L’identité et les coordonnées du candidat, (nom, prénom, adresse </w:t>
      </w:r>
      <w:proofErr w:type="gramStart"/>
      <w:r w:rsidRPr="00D511A8">
        <w:rPr>
          <w:rFonts w:cstheme="minorHAnsi"/>
          <w:color w:val="000000"/>
        </w:rPr>
        <w:t>etc….</w:t>
      </w:r>
      <w:proofErr w:type="gramEnd"/>
      <w:r w:rsidRPr="00D511A8">
        <w:rPr>
          <w:rFonts w:cstheme="minorHAnsi"/>
          <w:color w:val="000000"/>
        </w:rPr>
        <w:t>)</w:t>
      </w:r>
    </w:p>
    <w:p w14:paraId="49F55481"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L’identité et les coordonnées de la personne physique ou morale signataire du contrat. (</w:t>
      </w:r>
      <w:proofErr w:type="gramStart"/>
      <w:r w:rsidRPr="00D511A8">
        <w:rPr>
          <w:rFonts w:cstheme="minorHAnsi"/>
          <w:color w:val="000000"/>
        </w:rPr>
        <w:t>nom</w:t>
      </w:r>
      <w:proofErr w:type="gramEnd"/>
      <w:r w:rsidRPr="00D511A8">
        <w:rPr>
          <w:rFonts w:cstheme="minorHAnsi"/>
          <w:color w:val="000000"/>
        </w:rPr>
        <w:t xml:space="preserve"> social, adresse, nom du représentant etc…)</w:t>
      </w:r>
    </w:p>
    <w:p w14:paraId="63B7C821"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Le choix d’un ou plusieurs domaines de certification : Amiante</w:t>
      </w:r>
      <w:r w:rsidR="00B85840" w:rsidRPr="00D511A8">
        <w:rPr>
          <w:rFonts w:cstheme="minorHAnsi"/>
          <w:color w:val="000000"/>
        </w:rPr>
        <w:t xml:space="preserve"> sans mention, Amiante avec mention</w:t>
      </w:r>
      <w:r w:rsidRPr="00D511A8">
        <w:rPr>
          <w:rFonts w:cstheme="minorHAnsi"/>
          <w:color w:val="000000"/>
        </w:rPr>
        <w:t xml:space="preserve">, </w:t>
      </w:r>
      <w:r w:rsidR="00B85840" w:rsidRPr="00D511A8">
        <w:rPr>
          <w:rFonts w:cstheme="minorHAnsi"/>
          <w:color w:val="000000"/>
        </w:rPr>
        <w:t xml:space="preserve">DPE sans mention, DPE mention, Electricité, </w:t>
      </w:r>
      <w:proofErr w:type="gramStart"/>
      <w:r w:rsidR="00B85840" w:rsidRPr="00D511A8">
        <w:rPr>
          <w:rFonts w:cstheme="minorHAnsi"/>
          <w:color w:val="000000"/>
        </w:rPr>
        <w:t xml:space="preserve">Gaz,  </w:t>
      </w:r>
      <w:r w:rsidRPr="00D511A8">
        <w:rPr>
          <w:rFonts w:cstheme="minorHAnsi"/>
          <w:color w:val="000000"/>
        </w:rPr>
        <w:t>Plomb</w:t>
      </w:r>
      <w:proofErr w:type="gramEnd"/>
      <w:r w:rsidRPr="00D511A8">
        <w:rPr>
          <w:rFonts w:cstheme="minorHAnsi"/>
          <w:color w:val="000000"/>
        </w:rPr>
        <w:t xml:space="preserve"> sans mention</w:t>
      </w:r>
      <w:r w:rsidR="00B85840" w:rsidRPr="00D511A8">
        <w:rPr>
          <w:rFonts w:cstheme="minorHAnsi"/>
          <w:color w:val="000000"/>
        </w:rPr>
        <w:t xml:space="preserve">, </w:t>
      </w:r>
      <w:r w:rsidRPr="00D511A8">
        <w:rPr>
          <w:rFonts w:cstheme="minorHAnsi"/>
          <w:color w:val="000000"/>
        </w:rPr>
        <w:t xml:space="preserve">Termites métropole </w:t>
      </w:r>
    </w:p>
    <w:p w14:paraId="1C859014"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Si le candidat est f</w:t>
      </w:r>
      <w:r w:rsidR="00A74029" w:rsidRPr="00D511A8">
        <w:rPr>
          <w:rFonts w:cstheme="minorHAnsi"/>
          <w:color w:val="000000"/>
        </w:rPr>
        <w:t xml:space="preserve">inancé, sa prise en charge par </w:t>
      </w:r>
      <w:r w:rsidRPr="00D511A8">
        <w:rPr>
          <w:rFonts w:cstheme="minorHAnsi"/>
          <w:color w:val="000000"/>
        </w:rPr>
        <w:t>l’</w:t>
      </w:r>
      <w:proofErr w:type="spellStart"/>
      <w:r w:rsidRPr="00D511A8">
        <w:rPr>
          <w:rFonts w:cstheme="minorHAnsi"/>
          <w:color w:val="000000"/>
        </w:rPr>
        <w:t>Opca</w:t>
      </w:r>
      <w:proofErr w:type="spellEnd"/>
      <w:r w:rsidRPr="00D511A8">
        <w:rPr>
          <w:rFonts w:cstheme="minorHAnsi"/>
          <w:color w:val="000000"/>
        </w:rPr>
        <w:t xml:space="preserve"> ou un autre organisme de financement</w:t>
      </w:r>
    </w:p>
    <w:p w14:paraId="4AF50CEE"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La lettre de candidature et d’engagement personnel</w:t>
      </w:r>
    </w:p>
    <w:p w14:paraId="35FDF31C"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 xml:space="preserve">L’engagement de confidentialité </w:t>
      </w:r>
    </w:p>
    <w:p w14:paraId="6A643B2E"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Déclaration sur l’honneur d’être titulaire d’une seule certification par domaine</w:t>
      </w:r>
    </w:p>
    <w:p w14:paraId="223F54E4"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Le tarif</w:t>
      </w:r>
    </w:p>
    <w:p w14:paraId="72A867FF"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 xml:space="preserve">L’utilisation de la marque et du logo </w:t>
      </w:r>
    </w:p>
    <w:p w14:paraId="41AA922E"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 xml:space="preserve">Une attestation sur l’honneur du candidat l’engageant à respecter les exigences de certification </w:t>
      </w:r>
    </w:p>
    <w:p w14:paraId="47B6C1F5"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 xml:space="preserve">L’attestation de choix de l’organisme de certification </w:t>
      </w:r>
    </w:p>
    <w:p w14:paraId="493BA646" w14:textId="77777777" w:rsidR="00833281" w:rsidRPr="00D511A8" w:rsidRDefault="00833281" w:rsidP="002C31B2">
      <w:pPr>
        <w:pStyle w:val="Paragraphedeliste"/>
        <w:numPr>
          <w:ilvl w:val="0"/>
          <w:numId w:val="16"/>
        </w:numPr>
        <w:autoSpaceDE w:val="0"/>
        <w:autoSpaceDN w:val="0"/>
        <w:adjustRightInd w:val="0"/>
        <w:spacing w:after="0" w:line="240" w:lineRule="auto"/>
        <w:ind w:left="1353"/>
        <w:jc w:val="both"/>
        <w:rPr>
          <w:rFonts w:cstheme="minorHAnsi"/>
          <w:color w:val="000000"/>
        </w:rPr>
      </w:pPr>
      <w:r w:rsidRPr="00D511A8">
        <w:rPr>
          <w:rFonts w:cstheme="minorHAnsi"/>
          <w:color w:val="000000"/>
        </w:rPr>
        <w:t xml:space="preserve">La demande particulière d’un candidat </w:t>
      </w:r>
    </w:p>
    <w:p w14:paraId="1066B635" w14:textId="77777777" w:rsidR="00833281" w:rsidRPr="00D511A8" w:rsidRDefault="00833281" w:rsidP="002C31B2">
      <w:pPr>
        <w:autoSpaceDE w:val="0"/>
        <w:autoSpaceDN w:val="0"/>
        <w:adjustRightInd w:val="0"/>
        <w:spacing w:after="0" w:line="240" w:lineRule="auto"/>
        <w:jc w:val="both"/>
        <w:rPr>
          <w:rFonts w:cs="Arial"/>
          <w:color w:val="000000"/>
        </w:rPr>
      </w:pPr>
    </w:p>
    <w:p w14:paraId="4F68BC83" w14:textId="77777777" w:rsidR="00833281" w:rsidRDefault="00833281" w:rsidP="00833281">
      <w:pPr>
        <w:autoSpaceDE w:val="0"/>
        <w:autoSpaceDN w:val="0"/>
        <w:adjustRightInd w:val="0"/>
        <w:spacing w:after="0" w:line="240" w:lineRule="auto"/>
        <w:jc w:val="both"/>
        <w:rPr>
          <w:rFonts w:cs="Arial"/>
          <w:color w:val="000000"/>
          <w:sz w:val="24"/>
          <w:szCs w:val="24"/>
        </w:rPr>
      </w:pPr>
    </w:p>
    <w:p w14:paraId="0014BC58" w14:textId="77777777" w:rsidR="00D511A8" w:rsidRDefault="00D511A8" w:rsidP="00833281">
      <w:pPr>
        <w:autoSpaceDE w:val="0"/>
        <w:autoSpaceDN w:val="0"/>
        <w:adjustRightInd w:val="0"/>
        <w:spacing w:after="0" w:line="240" w:lineRule="auto"/>
        <w:jc w:val="both"/>
        <w:rPr>
          <w:rFonts w:cs="Arial"/>
          <w:color w:val="000000"/>
          <w:sz w:val="24"/>
          <w:szCs w:val="24"/>
        </w:rPr>
      </w:pPr>
    </w:p>
    <w:p w14:paraId="368A2BC6" w14:textId="77777777" w:rsidR="00BA4FC1" w:rsidRDefault="00BA4FC1" w:rsidP="00833281">
      <w:pPr>
        <w:autoSpaceDE w:val="0"/>
        <w:autoSpaceDN w:val="0"/>
        <w:adjustRightInd w:val="0"/>
        <w:spacing w:after="0" w:line="240" w:lineRule="auto"/>
        <w:jc w:val="both"/>
        <w:rPr>
          <w:rFonts w:cs="Arial"/>
          <w:color w:val="000000"/>
          <w:sz w:val="24"/>
          <w:szCs w:val="24"/>
        </w:rPr>
      </w:pPr>
    </w:p>
    <w:p w14:paraId="6DBE206C" w14:textId="77777777" w:rsidR="00D511A8" w:rsidRDefault="00D511A8" w:rsidP="00833281">
      <w:pPr>
        <w:autoSpaceDE w:val="0"/>
        <w:autoSpaceDN w:val="0"/>
        <w:adjustRightInd w:val="0"/>
        <w:spacing w:after="0" w:line="240" w:lineRule="auto"/>
        <w:jc w:val="both"/>
        <w:rPr>
          <w:rFonts w:cs="Arial"/>
          <w:color w:val="000000"/>
          <w:sz w:val="24"/>
          <w:szCs w:val="24"/>
        </w:rPr>
      </w:pPr>
    </w:p>
    <w:p w14:paraId="31EEC061" w14:textId="77777777" w:rsidR="00D511A8" w:rsidRDefault="00D511A8" w:rsidP="00833281">
      <w:pPr>
        <w:autoSpaceDE w:val="0"/>
        <w:autoSpaceDN w:val="0"/>
        <w:adjustRightInd w:val="0"/>
        <w:spacing w:after="0" w:line="240" w:lineRule="auto"/>
        <w:jc w:val="both"/>
        <w:rPr>
          <w:rFonts w:cs="Arial"/>
          <w:color w:val="000000"/>
          <w:sz w:val="24"/>
          <w:szCs w:val="24"/>
        </w:rPr>
      </w:pPr>
    </w:p>
    <w:p w14:paraId="2F570781" w14:textId="77777777" w:rsidR="00833281" w:rsidRDefault="00833281" w:rsidP="00833281">
      <w:pPr>
        <w:autoSpaceDE w:val="0"/>
        <w:autoSpaceDN w:val="0"/>
        <w:adjustRightInd w:val="0"/>
        <w:spacing w:after="0" w:line="240" w:lineRule="auto"/>
        <w:jc w:val="both"/>
        <w:rPr>
          <w:rFonts w:cs="Arial"/>
          <w:b/>
          <w:color w:val="000000"/>
          <w:sz w:val="24"/>
          <w:szCs w:val="24"/>
        </w:rPr>
      </w:pPr>
      <w:r w:rsidRPr="00833281">
        <w:rPr>
          <w:rFonts w:cs="Arial"/>
          <w:b/>
          <w:color w:val="000000"/>
          <w:sz w:val="24"/>
          <w:szCs w:val="24"/>
        </w:rPr>
        <w:lastRenderedPageBreak/>
        <w:t>D’autres documents doivent être joints au dossier de candidature :</w:t>
      </w:r>
    </w:p>
    <w:p w14:paraId="38C7B788" w14:textId="77777777" w:rsidR="001252E6" w:rsidRDefault="001252E6" w:rsidP="00833281">
      <w:pPr>
        <w:autoSpaceDE w:val="0"/>
        <w:autoSpaceDN w:val="0"/>
        <w:adjustRightInd w:val="0"/>
        <w:spacing w:after="0" w:line="240" w:lineRule="auto"/>
        <w:jc w:val="both"/>
        <w:rPr>
          <w:rFonts w:cs="Arial"/>
          <w:b/>
          <w:color w:val="000000"/>
          <w:sz w:val="24"/>
          <w:szCs w:val="24"/>
        </w:rPr>
      </w:pPr>
    </w:p>
    <w:p w14:paraId="60D8A3D0" w14:textId="77777777" w:rsidR="00833281" w:rsidRPr="00036BED" w:rsidRDefault="00833281" w:rsidP="001252E6">
      <w:pPr>
        <w:pStyle w:val="Paragraphedeliste"/>
        <w:numPr>
          <w:ilvl w:val="0"/>
          <w:numId w:val="41"/>
        </w:numPr>
        <w:ind w:right="-426"/>
        <w:contextualSpacing/>
        <w:jc w:val="both"/>
      </w:pPr>
      <w:r w:rsidRPr="001252E6">
        <w:rPr>
          <w:bCs/>
          <w:sz w:val="24"/>
          <w:szCs w:val="24"/>
        </w:rPr>
        <w:t xml:space="preserve">Une </w:t>
      </w:r>
      <w:r w:rsidRPr="001252E6">
        <w:rPr>
          <w:b/>
          <w:bCs/>
          <w:sz w:val="24"/>
          <w:szCs w:val="24"/>
        </w:rPr>
        <w:t>Carte nationale d’identité</w:t>
      </w:r>
      <w:r w:rsidRPr="001252E6">
        <w:rPr>
          <w:bCs/>
          <w:sz w:val="24"/>
          <w:szCs w:val="24"/>
        </w:rPr>
        <w:t xml:space="preserve"> (ou tout </w:t>
      </w:r>
      <w:r w:rsidR="00B85840" w:rsidRPr="001252E6">
        <w:rPr>
          <w:bCs/>
          <w:sz w:val="24"/>
          <w:szCs w:val="24"/>
        </w:rPr>
        <w:t>autre document justifiant de l’</w:t>
      </w:r>
      <w:r w:rsidRPr="001252E6">
        <w:rPr>
          <w:bCs/>
          <w:sz w:val="24"/>
          <w:szCs w:val="24"/>
        </w:rPr>
        <w:t>identité du candidat, passeport, permis de conduire)</w:t>
      </w:r>
    </w:p>
    <w:p w14:paraId="7211405F" w14:textId="77777777" w:rsidR="00833281" w:rsidRPr="001252E6" w:rsidRDefault="004C1CCF" w:rsidP="001252E6">
      <w:pPr>
        <w:pStyle w:val="Paragraphedeliste"/>
        <w:numPr>
          <w:ilvl w:val="0"/>
          <w:numId w:val="41"/>
        </w:numPr>
        <w:contextualSpacing/>
        <w:jc w:val="both"/>
        <w:rPr>
          <w:sz w:val="24"/>
          <w:szCs w:val="24"/>
        </w:rPr>
      </w:pPr>
      <w:r>
        <w:rPr>
          <w:b/>
          <w:bCs/>
          <w:noProof/>
          <w:sz w:val="24"/>
          <w:szCs w:val="24"/>
        </w:rPr>
        <mc:AlternateContent>
          <mc:Choice Requires="wps">
            <w:drawing>
              <wp:anchor distT="0" distB="0" distL="114300" distR="114300" simplePos="0" relativeHeight="251664384" behindDoc="0" locked="0" layoutInCell="1" allowOverlap="1" wp14:anchorId="685FB57B" wp14:editId="3AC21942">
                <wp:simplePos x="0" y="0"/>
                <wp:positionH relativeFrom="column">
                  <wp:posOffset>-152760</wp:posOffset>
                </wp:positionH>
                <wp:positionV relativeFrom="paragraph">
                  <wp:posOffset>78327</wp:posOffset>
                </wp:positionV>
                <wp:extent cx="0" cy="1161535"/>
                <wp:effectExtent l="0" t="0" r="38100" b="19685"/>
                <wp:wrapNone/>
                <wp:docPr id="2" name="Connecteur droit 2"/>
                <wp:cNvGraphicFramePr/>
                <a:graphic xmlns:a="http://schemas.openxmlformats.org/drawingml/2006/main">
                  <a:graphicData uri="http://schemas.microsoft.com/office/word/2010/wordprocessingShape">
                    <wps:wsp>
                      <wps:cNvCnPr/>
                      <wps:spPr>
                        <a:xfrm>
                          <a:off x="0" y="0"/>
                          <a:ext cx="0" cy="1161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A920E" id="Connecteur droit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05pt,6.15pt" to="-12.0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" strokecolor="#4579b8 [3044]"/>
            </w:pict>
          </mc:Fallback>
        </mc:AlternateContent>
      </w:r>
      <w:r w:rsidR="00833281" w:rsidRPr="001252E6">
        <w:rPr>
          <w:b/>
          <w:bCs/>
          <w:sz w:val="24"/>
          <w:szCs w:val="24"/>
        </w:rPr>
        <w:t xml:space="preserve">Pour les </w:t>
      </w:r>
      <w:r w:rsidR="000039AB" w:rsidRPr="001252E6">
        <w:rPr>
          <w:b/>
          <w:bCs/>
          <w:sz w:val="24"/>
          <w:szCs w:val="24"/>
        </w:rPr>
        <w:t>prérequis</w:t>
      </w:r>
      <w:r w:rsidR="00833281" w:rsidRPr="001252E6">
        <w:rPr>
          <w:bCs/>
          <w:sz w:val="24"/>
          <w:szCs w:val="24"/>
        </w:rPr>
        <w:t> :</w:t>
      </w:r>
    </w:p>
    <w:p w14:paraId="1ADF663D" w14:textId="77777777" w:rsidR="00833281" w:rsidRPr="00833281" w:rsidRDefault="00833281" w:rsidP="002C31B2">
      <w:pPr>
        <w:pStyle w:val="Paragraphedeliste"/>
        <w:numPr>
          <w:ilvl w:val="1"/>
          <w:numId w:val="38"/>
        </w:numPr>
        <w:contextualSpacing/>
        <w:jc w:val="both"/>
        <w:rPr>
          <w:sz w:val="24"/>
          <w:szCs w:val="24"/>
        </w:rPr>
      </w:pPr>
      <w:r w:rsidRPr="00833281">
        <w:rPr>
          <w:bCs/>
          <w:sz w:val="24"/>
          <w:szCs w:val="24"/>
        </w:rPr>
        <w:t xml:space="preserve">Une attestation de formation de 3 jours </w:t>
      </w:r>
      <w:r w:rsidR="001252E6">
        <w:rPr>
          <w:bCs/>
          <w:sz w:val="24"/>
          <w:szCs w:val="24"/>
        </w:rPr>
        <w:t>adaptée à la nature du domaine de certification demandé d’un organisme de formation certifié</w:t>
      </w:r>
    </w:p>
    <w:p w14:paraId="0761F107" w14:textId="77777777" w:rsidR="00833281" w:rsidRPr="001252E6" w:rsidRDefault="00833281" w:rsidP="006D7AB1">
      <w:pPr>
        <w:pStyle w:val="Paragraphedeliste"/>
        <w:numPr>
          <w:ilvl w:val="1"/>
          <w:numId w:val="38"/>
        </w:numPr>
        <w:contextualSpacing/>
        <w:jc w:val="both"/>
        <w:rPr>
          <w:sz w:val="24"/>
          <w:szCs w:val="24"/>
        </w:rPr>
      </w:pPr>
      <w:r w:rsidRPr="001252E6">
        <w:rPr>
          <w:bCs/>
          <w:sz w:val="24"/>
          <w:szCs w:val="24"/>
        </w:rPr>
        <w:t>Une attestation de formation de 5 jours pour l</w:t>
      </w:r>
      <w:r w:rsidR="001252E6" w:rsidRPr="001252E6">
        <w:rPr>
          <w:bCs/>
          <w:sz w:val="24"/>
          <w:szCs w:val="24"/>
        </w:rPr>
        <w:t>es examens en extension amiante et DPE</w:t>
      </w:r>
      <w:r w:rsidR="001252E6">
        <w:rPr>
          <w:bCs/>
          <w:sz w:val="24"/>
          <w:szCs w:val="24"/>
        </w:rPr>
        <w:t xml:space="preserve"> (ou 2 jours en plus de la formation initiale)</w:t>
      </w:r>
    </w:p>
    <w:p w14:paraId="53685C3A" w14:textId="77777777" w:rsidR="001252E6" w:rsidRPr="001252E6" w:rsidRDefault="001252E6" w:rsidP="001252E6">
      <w:pPr>
        <w:pStyle w:val="Paragraphedeliste"/>
        <w:numPr>
          <w:ilvl w:val="0"/>
          <w:numId w:val="41"/>
        </w:numPr>
        <w:contextualSpacing/>
        <w:jc w:val="both"/>
        <w:rPr>
          <w:b/>
          <w:bCs/>
          <w:sz w:val="24"/>
          <w:szCs w:val="24"/>
        </w:rPr>
      </w:pPr>
      <w:r w:rsidRPr="001252E6">
        <w:rPr>
          <w:b/>
          <w:bCs/>
          <w:sz w:val="24"/>
          <w:szCs w:val="24"/>
        </w:rPr>
        <w:t xml:space="preserve">Tableau des </w:t>
      </w:r>
      <w:proofErr w:type="spellStart"/>
      <w:r w:rsidRPr="001252E6">
        <w:rPr>
          <w:b/>
          <w:bCs/>
          <w:sz w:val="24"/>
          <w:szCs w:val="24"/>
        </w:rPr>
        <w:t>pré-requis</w:t>
      </w:r>
      <w:proofErr w:type="spellEnd"/>
      <w:r w:rsidRPr="001252E6">
        <w:rPr>
          <w:b/>
          <w:bCs/>
          <w:sz w:val="24"/>
          <w:szCs w:val="24"/>
        </w:rPr>
        <w:t> :</w:t>
      </w:r>
      <w:r>
        <w:rPr>
          <w:b/>
          <w:bCs/>
          <w:sz w:val="24"/>
          <w:szCs w:val="24"/>
        </w:rPr>
        <w:t xml:space="preserve"> </w:t>
      </w:r>
      <w:r w:rsidRPr="001252E6">
        <w:rPr>
          <w:sz w:val="24"/>
          <w:szCs w:val="24"/>
        </w:rPr>
        <w:t>(mention et sans mention)</w:t>
      </w:r>
    </w:p>
    <w:tbl>
      <w:tblPr>
        <w:tblStyle w:val="Grilledutableau"/>
        <w:tblpPr w:leftFromText="141" w:rightFromText="141" w:vertAnchor="text" w:horzAnchor="margin" w:tblpX="-431" w:tblpY="-3"/>
        <w:tblW w:w="9855" w:type="dxa"/>
        <w:tblLook w:val="04A0" w:firstRow="1" w:lastRow="0" w:firstColumn="1" w:lastColumn="0" w:noHBand="0" w:noVBand="1"/>
      </w:tblPr>
      <w:tblGrid>
        <w:gridCol w:w="523"/>
        <w:gridCol w:w="3141"/>
        <w:gridCol w:w="6191"/>
      </w:tblGrid>
      <w:tr w:rsidR="001252E6" w14:paraId="36312935" w14:textId="77777777" w:rsidTr="001252E6">
        <w:trPr>
          <w:trHeight w:val="635"/>
        </w:trPr>
        <w:tc>
          <w:tcPr>
            <w:tcW w:w="498" w:type="dxa"/>
            <w:vMerge w:val="restart"/>
            <w:shd w:val="clear" w:color="auto" w:fill="C00000"/>
            <w:textDirection w:val="btLr"/>
          </w:tcPr>
          <w:p w14:paraId="65A7103C" w14:textId="77777777" w:rsidR="001252E6" w:rsidRPr="007F7BDA" w:rsidRDefault="001252E6" w:rsidP="005E7837">
            <w:pPr>
              <w:ind w:left="113" w:right="113"/>
              <w:jc w:val="center"/>
              <w:rPr>
                <w:b/>
                <w:bCs/>
              </w:rPr>
            </w:pPr>
            <w:r w:rsidRPr="007F7BDA">
              <w:rPr>
                <w:b/>
                <w:bCs/>
              </w:rPr>
              <w:t xml:space="preserve">CERTIFICATION INITIALE SANS </w:t>
            </w:r>
            <w:r w:rsidRPr="007F7BDA">
              <w:rPr>
                <w:b/>
                <w:bCs/>
                <w:sz w:val="24"/>
                <w:szCs w:val="24"/>
              </w:rPr>
              <w:t>MENTION</w:t>
            </w:r>
          </w:p>
        </w:tc>
        <w:tc>
          <w:tcPr>
            <w:tcW w:w="3148" w:type="dxa"/>
          </w:tcPr>
          <w:p w14:paraId="5526AE9A" w14:textId="77777777" w:rsidR="001252E6" w:rsidRPr="001252E6" w:rsidRDefault="001252E6" w:rsidP="005E7837">
            <w:pPr>
              <w:rPr>
                <w:b/>
                <w:bCs/>
                <w:color w:val="C00000"/>
                <w:sz w:val="18"/>
                <w:szCs w:val="18"/>
              </w:rPr>
            </w:pPr>
          </w:p>
          <w:p w14:paraId="48053DDC" w14:textId="77777777" w:rsidR="001252E6" w:rsidRPr="001252E6" w:rsidRDefault="001252E6" w:rsidP="005E7837">
            <w:pPr>
              <w:rPr>
                <w:b/>
                <w:bCs/>
                <w:color w:val="C00000"/>
                <w:sz w:val="18"/>
                <w:szCs w:val="18"/>
              </w:rPr>
            </w:pPr>
            <w:r w:rsidRPr="001252E6">
              <w:rPr>
                <w:b/>
                <w:bCs/>
                <w:color w:val="C00000"/>
                <w:sz w:val="18"/>
                <w:szCs w:val="18"/>
              </w:rPr>
              <w:t>Certification initiale sans mention</w:t>
            </w:r>
          </w:p>
          <w:p w14:paraId="0C22FAB1" w14:textId="77777777" w:rsidR="001252E6" w:rsidRPr="001252E6" w:rsidRDefault="001252E6" w:rsidP="005E7837">
            <w:pPr>
              <w:rPr>
                <w:b/>
                <w:bCs/>
                <w:sz w:val="18"/>
                <w:szCs w:val="18"/>
              </w:rPr>
            </w:pPr>
            <w:r w:rsidRPr="001252E6">
              <w:rPr>
                <w:b/>
                <w:bCs/>
                <w:sz w:val="18"/>
                <w:szCs w:val="18"/>
              </w:rPr>
              <w:t>Prérequis de formation</w:t>
            </w:r>
          </w:p>
        </w:tc>
        <w:tc>
          <w:tcPr>
            <w:tcW w:w="6209" w:type="dxa"/>
          </w:tcPr>
          <w:p w14:paraId="34F7FCA4" w14:textId="77777777" w:rsidR="001252E6" w:rsidRPr="001252E6" w:rsidRDefault="001252E6" w:rsidP="005E7837">
            <w:pPr>
              <w:pStyle w:val="Paragraphedeliste"/>
              <w:ind w:left="60"/>
              <w:jc w:val="both"/>
              <w:rPr>
                <w:bCs/>
                <w:sz w:val="18"/>
                <w:szCs w:val="18"/>
              </w:rPr>
            </w:pPr>
          </w:p>
          <w:p w14:paraId="28A3FD17" w14:textId="77777777" w:rsidR="001252E6" w:rsidRPr="001252E6" w:rsidRDefault="001252E6" w:rsidP="005E7837">
            <w:pPr>
              <w:pStyle w:val="Paragraphedeliste"/>
              <w:ind w:left="60"/>
              <w:jc w:val="both"/>
              <w:rPr>
                <w:bCs/>
                <w:sz w:val="18"/>
                <w:szCs w:val="18"/>
              </w:rPr>
            </w:pPr>
            <w:r w:rsidRPr="001252E6">
              <w:rPr>
                <w:bCs/>
                <w:sz w:val="18"/>
                <w:szCs w:val="18"/>
              </w:rPr>
              <w:t xml:space="preserve">Une attestation de formation de 3 jours de formation adaptée à la nature du domaine de </w:t>
            </w:r>
            <w:proofErr w:type="gramStart"/>
            <w:r w:rsidRPr="001252E6">
              <w:rPr>
                <w:bCs/>
                <w:sz w:val="18"/>
                <w:szCs w:val="18"/>
              </w:rPr>
              <w:t>certification  demandé</w:t>
            </w:r>
            <w:proofErr w:type="gramEnd"/>
            <w:r w:rsidRPr="001252E6">
              <w:rPr>
                <w:bCs/>
                <w:sz w:val="18"/>
                <w:szCs w:val="18"/>
              </w:rPr>
              <w:t>.</w:t>
            </w:r>
          </w:p>
        </w:tc>
      </w:tr>
      <w:tr w:rsidR="001252E6" w14:paraId="1AE12E93" w14:textId="77777777" w:rsidTr="001252E6">
        <w:trPr>
          <w:trHeight w:val="635"/>
        </w:trPr>
        <w:tc>
          <w:tcPr>
            <w:tcW w:w="498" w:type="dxa"/>
            <w:vMerge/>
            <w:shd w:val="clear" w:color="auto" w:fill="C00000"/>
          </w:tcPr>
          <w:p w14:paraId="1706A588" w14:textId="77777777" w:rsidR="001252E6" w:rsidRDefault="001252E6" w:rsidP="005E7837">
            <w:pPr>
              <w:rPr>
                <w:b/>
                <w:bCs/>
                <w:color w:val="C00000"/>
              </w:rPr>
            </w:pPr>
          </w:p>
        </w:tc>
        <w:tc>
          <w:tcPr>
            <w:tcW w:w="3148" w:type="dxa"/>
          </w:tcPr>
          <w:p w14:paraId="75090C9F" w14:textId="77777777" w:rsidR="001252E6" w:rsidRPr="001252E6" w:rsidRDefault="001252E6" w:rsidP="005E7837">
            <w:pPr>
              <w:rPr>
                <w:b/>
                <w:bCs/>
                <w:color w:val="C00000"/>
                <w:sz w:val="18"/>
                <w:szCs w:val="18"/>
              </w:rPr>
            </w:pPr>
            <w:r w:rsidRPr="001252E6">
              <w:rPr>
                <w:b/>
                <w:bCs/>
                <w:color w:val="C00000"/>
                <w:sz w:val="18"/>
                <w:szCs w:val="18"/>
              </w:rPr>
              <w:t>En plus pour le DPE sans mention</w:t>
            </w:r>
          </w:p>
          <w:p w14:paraId="77363522" w14:textId="77777777" w:rsidR="001252E6" w:rsidRPr="001252E6" w:rsidRDefault="001252E6" w:rsidP="005E7837">
            <w:pPr>
              <w:rPr>
                <w:b/>
                <w:bCs/>
                <w:color w:val="C00000"/>
                <w:sz w:val="18"/>
                <w:szCs w:val="18"/>
              </w:rPr>
            </w:pPr>
            <w:r w:rsidRPr="001252E6">
              <w:rPr>
                <w:b/>
                <w:bCs/>
                <w:sz w:val="18"/>
                <w:szCs w:val="18"/>
              </w:rPr>
              <w:t>Prérequis généraux</w:t>
            </w:r>
          </w:p>
        </w:tc>
        <w:tc>
          <w:tcPr>
            <w:tcW w:w="6209" w:type="dxa"/>
          </w:tcPr>
          <w:p w14:paraId="75A13F7A" w14:textId="77777777" w:rsidR="001252E6" w:rsidRPr="001252E6" w:rsidRDefault="001252E6" w:rsidP="005E7837">
            <w:pPr>
              <w:ind w:left="64"/>
              <w:rPr>
                <w:rFonts w:eastAsia="Times New Roman" w:cstheme="minorHAnsi"/>
                <w:sz w:val="18"/>
                <w:szCs w:val="18"/>
                <w:lang w:eastAsia="fr-FR"/>
              </w:rPr>
            </w:pPr>
          </w:p>
          <w:p w14:paraId="460D1B57" w14:textId="77777777" w:rsidR="001252E6" w:rsidRPr="001252E6" w:rsidRDefault="001252E6" w:rsidP="005E7837">
            <w:pPr>
              <w:ind w:left="64"/>
              <w:rPr>
                <w:rFonts w:eastAsia="Times New Roman" w:cstheme="minorHAnsi"/>
                <w:b/>
                <w:bCs/>
                <w:color w:val="C00000"/>
                <w:sz w:val="18"/>
                <w:szCs w:val="18"/>
                <w:lang w:eastAsia="fr-FR"/>
              </w:rPr>
            </w:pPr>
            <w:r w:rsidRPr="001252E6">
              <w:rPr>
                <w:rFonts w:eastAsia="Times New Roman" w:cstheme="minorHAnsi"/>
                <w:sz w:val="18"/>
                <w:szCs w:val="18"/>
                <w:lang w:eastAsia="fr-FR"/>
              </w:rPr>
              <w:t xml:space="preserve">La preuve </w:t>
            </w:r>
            <w:r w:rsidRPr="001252E6">
              <w:rPr>
                <w:rFonts w:eastAsia="Times New Roman" w:cstheme="minorHAnsi"/>
                <w:color w:val="000000"/>
                <w:sz w:val="18"/>
                <w:szCs w:val="18"/>
                <w:lang w:eastAsia="fr-FR"/>
              </w:rPr>
              <w:t>par tous moyens d'une expérience professionnelle de trois ans de technicien ou agent de maîtrise du bâtiment ou dans des fonctions d'un niveau professionnel équivalent dans le domaine des techniques du bâtiment ;</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un diplôme sanctionnant une formation du niveau de l'enseignement post-secondaire d'une durée minimale de deux ans à temps plein ou d'une durée équivalente à temps partiel dans le domaine des techniques du bâtiment, dispensée dans une université ou un établissement d'enseignement supérieur ou dans un autre établissement de niveau équivalent, ou un titre </w:t>
            </w:r>
            <w:proofErr w:type="spellStart"/>
            <w:r w:rsidRPr="001252E6">
              <w:rPr>
                <w:rFonts w:eastAsia="Times New Roman" w:cstheme="minorHAnsi"/>
                <w:color w:val="000000"/>
                <w:sz w:val="18"/>
                <w:szCs w:val="18"/>
                <w:lang w:eastAsia="fr-FR"/>
              </w:rPr>
              <w:t>rofessionnel</w:t>
            </w:r>
            <w:proofErr w:type="spellEnd"/>
            <w:r w:rsidRPr="001252E6">
              <w:rPr>
                <w:rFonts w:eastAsia="Times New Roman" w:cstheme="minorHAnsi"/>
                <w:color w:val="000000"/>
                <w:sz w:val="18"/>
                <w:szCs w:val="18"/>
                <w:lang w:eastAsia="fr-FR"/>
              </w:rPr>
              <w:t xml:space="preserve"> équivalent ;</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toute preuve de la détention de connaissances équivalentes en lien avec les techniques du bâtiment</w:t>
            </w:r>
            <w:r w:rsidRPr="001252E6">
              <w:rPr>
                <w:rFonts w:eastAsia="Times New Roman" w:cstheme="minorHAnsi"/>
                <w:b/>
                <w:bCs/>
                <w:color w:val="C00000"/>
                <w:sz w:val="18"/>
                <w:szCs w:val="18"/>
                <w:lang w:eastAsia="fr-FR"/>
              </w:rPr>
              <w:t xml:space="preserve"> </w:t>
            </w:r>
          </w:p>
          <w:p w14:paraId="7FDEA15B" w14:textId="77777777" w:rsidR="001252E6" w:rsidRPr="001252E6" w:rsidRDefault="001252E6" w:rsidP="001252E6">
            <w:pPr>
              <w:ind w:left="64"/>
              <w:rPr>
                <w:rFonts w:eastAsia="Times New Roman" w:cstheme="minorHAnsi"/>
                <w:color w:val="000000"/>
                <w:sz w:val="18"/>
                <w:szCs w:val="18"/>
                <w:lang w:eastAsia="fr-FR"/>
              </w:rPr>
            </w:pPr>
            <w:r w:rsidRPr="001252E6">
              <w:rPr>
                <w:rFonts w:eastAsia="Times New Roman" w:cstheme="minorHAnsi"/>
                <w:b/>
                <w:bCs/>
                <w:color w:val="C00000"/>
                <w:sz w:val="18"/>
                <w:szCs w:val="18"/>
                <w:lang w:eastAsia="fr-FR"/>
              </w:rPr>
              <w:t xml:space="preserve">OU </w:t>
            </w:r>
            <w:r w:rsidRPr="001252E6">
              <w:rPr>
                <w:rFonts w:eastAsia="Times New Roman" w:cstheme="minorHAnsi"/>
                <w:color w:val="000000"/>
                <w:sz w:val="18"/>
                <w:szCs w:val="18"/>
                <w:lang w:eastAsia="fr-FR"/>
              </w:rPr>
              <w:t>la preuve par tous moyens des compétences exigées par un Etat de l'Union européenne ou d'un autre Etat partie à l'accord sur l'Espace économique européen pour une activité de diagnostic de performance énergétique comparable, ces preuves ayant été obtenues dans un de ces Etats ;</w:t>
            </w:r>
          </w:p>
        </w:tc>
      </w:tr>
      <w:tr w:rsidR="001252E6" w14:paraId="609263CA" w14:textId="77777777" w:rsidTr="001252E6">
        <w:trPr>
          <w:trHeight w:val="1346"/>
        </w:trPr>
        <w:tc>
          <w:tcPr>
            <w:tcW w:w="498" w:type="dxa"/>
            <w:vMerge w:val="restart"/>
            <w:shd w:val="clear" w:color="auto" w:fill="F2DBDB" w:themeFill="accent2" w:themeFillTint="33"/>
            <w:textDirection w:val="btLr"/>
          </w:tcPr>
          <w:p w14:paraId="4BC48376" w14:textId="77777777" w:rsidR="001252E6" w:rsidRDefault="001252E6" w:rsidP="005E7837">
            <w:pPr>
              <w:ind w:left="113" w:right="113"/>
              <w:jc w:val="center"/>
              <w:rPr>
                <w:b/>
                <w:bCs/>
                <w:color w:val="C00000"/>
              </w:rPr>
            </w:pPr>
            <w:r>
              <w:rPr>
                <w:b/>
                <w:bCs/>
                <w:color w:val="C00000"/>
              </w:rPr>
              <w:t>CERTIFICATION AVEC MENTION</w:t>
            </w:r>
          </w:p>
        </w:tc>
        <w:tc>
          <w:tcPr>
            <w:tcW w:w="3148" w:type="dxa"/>
          </w:tcPr>
          <w:p w14:paraId="4CF41956" w14:textId="77777777" w:rsidR="001252E6" w:rsidRPr="001252E6" w:rsidRDefault="001252E6" w:rsidP="005E7837">
            <w:pPr>
              <w:rPr>
                <w:b/>
                <w:bCs/>
                <w:color w:val="C00000"/>
                <w:sz w:val="18"/>
                <w:szCs w:val="18"/>
              </w:rPr>
            </w:pPr>
            <w:r w:rsidRPr="001252E6">
              <w:rPr>
                <w:b/>
                <w:bCs/>
                <w:color w:val="C00000"/>
                <w:sz w:val="18"/>
                <w:szCs w:val="18"/>
              </w:rPr>
              <w:t>Extension ou certification initiale avec mention</w:t>
            </w:r>
          </w:p>
          <w:p w14:paraId="4B7CDF6B" w14:textId="77777777" w:rsidR="001252E6" w:rsidRPr="001252E6" w:rsidRDefault="001252E6" w:rsidP="005E7837">
            <w:pPr>
              <w:rPr>
                <w:b/>
                <w:bCs/>
                <w:sz w:val="18"/>
                <w:szCs w:val="18"/>
              </w:rPr>
            </w:pPr>
            <w:r w:rsidRPr="001252E6">
              <w:rPr>
                <w:b/>
                <w:bCs/>
                <w:sz w:val="18"/>
                <w:szCs w:val="18"/>
              </w:rPr>
              <w:t>Prérequis de formation</w:t>
            </w:r>
          </w:p>
        </w:tc>
        <w:tc>
          <w:tcPr>
            <w:tcW w:w="6209" w:type="dxa"/>
          </w:tcPr>
          <w:p w14:paraId="1093EA49" w14:textId="77777777" w:rsidR="001252E6" w:rsidRPr="001252E6" w:rsidRDefault="001252E6" w:rsidP="005E7837">
            <w:pPr>
              <w:pStyle w:val="Paragraphedeliste"/>
              <w:ind w:left="60"/>
              <w:jc w:val="both"/>
              <w:rPr>
                <w:bCs/>
                <w:sz w:val="18"/>
                <w:szCs w:val="18"/>
              </w:rPr>
            </w:pPr>
            <w:r w:rsidRPr="001252E6">
              <w:rPr>
                <w:bCs/>
                <w:sz w:val="18"/>
                <w:szCs w:val="18"/>
              </w:rPr>
              <w:t xml:space="preserve">Posséder la certification sans mention </w:t>
            </w:r>
          </w:p>
          <w:p w14:paraId="158FA0E7" w14:textId="77777777" w:rsidR="001252E6" w:rsidRPr="001252E6" w:rsidRDefault="001252E6" w:rsidP="005E7837">
            <w:pPr>
              <w:pStyle w:val="Paragraphedeliste"/>
              <w:ind w:left="60"/>
              <w:jc w:val="both"/>
              <w:rPr>
                <w:b/>
                <w:color w:val="C00000"/>
                <w:sz w:val="18"/>
                <w:szCs w:val="18"/>
              </w:rPr>
            </w:pPr>
            <w:r w:rsidRPr="001252E6">
              <w:rPr>
                <w:b/>
                <w:color w:val="C00000"/>
                <w:sz w:val="18"/>
                <w:szCs w:val="18"/>
              </w:rPr>
              <w:t>ET</w:t>
            </w:r>
          </w:p>
          <w:p w14:paraId="421C821A" w14:textId="77777777" w:rsidR="001252E6" w:rsidRPr="001252E6" w:rsidRDefault="001252E6" w:rsidP="005E7837">
            <w:pPr>
              <w:pStyle w:val="Paragraphedeliste"/>
              <w:ind w:left="60"/>
              <w:jc w:val="both"/>
              <w:rPr>
                <w:sz w:val="18"/>
                <w:szCs w:val="18"/>
              </w:rPr>
            </w:pPr>
            <w:r w:rsidRPr="001252E6">
              <w:rPr>
                <w:bCs/>
                <w:sz w:val="18"/>
                <w:szCs w:val="18"/>
              </w:rPr>
              <w:t>Une attestation de formation de 5 jours pour l’examen Amiante extension mention (ou 2 jours en plus de la formation initiale)</w:t>
            </w:r>
          </w:p>
          <w:p w14:paraId="5AB80486" w14:textId="77777777" w:rsidR="001252E6" w:rsidRPr="001252E6" w:rsidRDefault="001252E6" w:rsidP="005E7837">
            <w:pPr>
              <w:pStyle w:val="Paragraphedeliste"/>
              <w:ind w:left="60"/>
              <w:jc w:val="both"/>
              <w:rPr>
                <w:bCs/>
                <w:sz w:val="18"/>
                <w:szCs w:val="18"/>
              </w:rPr>
            </w:pPr>
            <w:r w:rsidRPr="001252E6">
              <w:rPr>
                <w:bCs/>
                <w:sz w:val="18"/>
                <w:szCs w:val="18"/>
              </w:rPr>
              <w:t>Une attestation de formation de 5 jours pour l’examen DPE extension mention (ou 2 jours en plus de la formation initiale)</w:t>
            </w:r>
          </w:p>
        </w:tc>
      </w:tr>
      <w:tr w:rsidR="001252E6" w14:paraId="0B2577C0" w14:textId="77777777" w:rsidTr="001252E6">
        <w:trPr>
          <w:trHeight w:val="3646"/>
        </w:trPr>
        <w:tc>
          <w:tcPr>
            <w:tcW w:w="498" w:type="dxa"/>
            <w:vMerge/>
            <w:shd w:val="clear" w:color="auto" w:fill="F2DBDB" w:themeFill="accent2" w:themeFillTint="33"/>
          </w:tcPr>
          <w:p w14:paraId="6B0B37CA" w14:textId="77777777" w:rsidR="001252E6" w:rsidRDefault="001252E6" w:rsidP="005E7837">
            <w:pPr>
              <w:rPr>
                <w:b/>
                <w:bCs/>
                <w:color w:val="C00000"/>
              </w:rPr>
            </w:pPr>
          </w:p>
        </w:tc>
        <w:tc>
          <w:tcPr>
            <w:tcW w:w="3148" w:type="dxa"/>
          </w:tcPr>
          <w:p w14:paraId="28682071" w14:textId="77777777" w:rsidR="001252E6" w:rsidRPr="001252E6" w:rsidRDefault="001252E6" w:rsidP="005E7837">
            <w:pPr>
              <w:rPr>
                <w:b/>
                <w:bCs/>
                <w:color w:val="C00000"/>
                <w:sz w:val="18"/>
                <w:szCs w:val="18"/>
              </w:rPr>
            </w:pPr>
            <w:r w:rsidRPr="001252E6">
              <w:rPr>
                <w:b/>
                <w:bCs/>
                <w:color w:val="C00000"/>
                <w:sz w:val="18"/>
                <w:szCs w:val="18"/>
              </w:rPr>
              <w:t xml:space="preserve">En plus pour </w:t>
            </w:r>
            <w:proofErr w:type="gramStart"/>
            <w:r w:rsidRPr="001252E6">
              <w:rPr>
                <w:b/>
                <w:bCs/>
                <w:color w:val="C00000"/>
                <w:sz w:val="18"/>
                <w:szCs w:val="18"/>
              </w:rPr>
              <w:t>l’ Amiante</w:t>
            </w:r>
            <w:proofErr w:type="gramEnd"/>
            <w:r w:rsidRPr="001252E6">
              <w:rPr>
                <w:b/>
                <w:bCs/>
                <w:color w:val="C00000"/>
                <w:sz w:val="18"/>
                <w:szCs w:val="18"/>
              </w:rPr>
              <w:t>, le DPE et le Plomb</w:t>
            </w:r>
          </w:p>
          <w:p w14:paraId="3DB163CC" w14:textId="77777777" w:rsidR="001252E6" w:rsidRPr="001252E6" w:rsidRDefault="001252E6" w:rsidP="005E7837">
            <w:pPr>
              <w:rPr>
                <w:b/>
                <w:bCs/>
                <w:color w:val="C00000"/>
                <w:sz w:val="18"/>
                <w:szCs w:val="18"/>
              </w:rPr>
            </w:pPr>
            <w:r w:rsidRPr="001252E6">
              <w:rPr>
                <w:b/>
                <w:bCs/>
                <w:sz w:val="18"/>
                <w:szCs w:val="18"/>
              </w:rPr>
              <w:t>Prérequis généraux</w:t>
            </w:r>
          </w:p>
        </w:tc>
        <w:tc>
          <w:tcPr>
            <w:tcW w:w="6209" w:type="dxa"/>
          </w:tcPr>
          <w:p w14:paraId="594E4D4B" w14:textId="77777777" w:rsidR="001252E6" w:rsidRPr="001252E6" w:rsidRDefault="001252E6" w:rsidP="005E7837">
            <w:pPr>
              <w:ind w:left="64"/>
              <w:rPr>
                <w:rFonts w:eastAsia="Times New Roman" w:cstheme="minorHAnsi"/>
                <w:color w:val="000000"/>
                <w:sz w:val="18"/>
                <w:szCs w:val="18"/>
                <w:lang w:eastAsia="fr-FR"/>
              </w:rPr>
            </w:pPr>
          </w:p>
          <w:p w14:paraId="2BF81B53" w14:textId="77777777" w:rsidR="001252E6" w:rsidRPr="001252E6" w:rsidRDefault="001252E6" w:rsidP="005E7837">
            <w:pPr>
              <w:ind w:left="64"/>
              <w:rPr>
                <w:rFonts w:eastAsia="Times New Roman" w:cstheme="minorHAnsi"/>
                <w:color w:val="000000"/>
                <w:sz w:val="18"/>
                <w:szCs w:val="18"/>
                <w:lang w:eastAsia="fr-FR"/>
              </w:rPr>
            </w:pPr>
            <w:r w:rsidRPr="001252E6">
              <w:rPr>
                <w:rFonts w:eastAsia="Times New Roman" w:cstheme="minorHAnsi"/>
                <w:color w:val="000000"/>
                <w:sz w:val="18"/>
                <w:szCs w:val="18"/>
                <w:lang w:eastAsia="fr-FR"/>
              </w:rPr>
              <w:t>Un diplôme sanctionnant une formation du niveau de l'enseignement post-secondaire d'une durée minimale de deux ans à temps plein ou d'une durée équivalente à temps partiel dans le domaine des techniques du bâtiment, dispensée dans une université ou un établissement d'enseignement supérieur ou dans un autre établissement de niveau équivalent,</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un titre professionnel équivalent</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toute preuve de la détention de connaissances équivalentes en lien avec les techniques du bâtiment (exemple de preuve : la validation des acquis d’expérience </w:t>
            </w:r>
          </w:p>
          <w:p w14:paraId="683D1A43" w14:textId="77777777" w:rsidR="001252E6" w:rsidRPr="001252E6" w:rsidRDefault="001252E6" w:rsidP="001252E6">
            <w:pPr>
              <w:ind w:left="64"/>
              <w:rPr>
                <w:rFonts w:eastAsia="Times New Roman" w:cstheme="minorHAnsi"/>
                <w:color w:val="000000"/>
                <w:sz w:val="18"/>
                <w:szCs w:val="18"/>
                <w:lang w:eastAsia="fr-FR"/>
              </w:rPr>
            </w:pP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pour les diagnostiqueurs, exercice de la mission de diagnostiqueur sur au moins un cycle de certification)</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ET</w:t>
            </w:r>
            <w:r w:rsidRPr="001252E6">
              <w:rPr>
                <w:rFonts w:eastAsia="Times New Roman" w:cstheme="minorHAnsi"/>
                <w:color w:val="000000"/>
                <w:sz w:val="18"/>
                <w:szCs w:val="18"/>
                <w:lang w:eastAsia="fr-FR"/>
              </w:rPr>
              <w:t xml:space="preserve"> la preuve par tous moyens d'une expérience professionnelle dans le domaine des techniques du bâtiment. Les durées minimales d'expérience professionnelle pour les personnes titulaires d'un diplôme ou titre sanctionnant une formation d'une durée de cinq, trois et deux ans sont </w:t>
            </w:r>
            <w:proofErr w:type="spellStart"/>
            <w:r w:rsidRPr="001252E6">
              <w:rPr>
                <w:rFonts w:eastAsia="Times New Roman" w:cstheme="minorHAnsi"/>
                <w:color w:val="000000"/>
                <w:sz w:val="18"/>
                <w:szCs w:val="18"/>
                <w:lang w:eastAsia="fr-FR"/>
              </w:rPr>
              <w:t>espectivement</w:t>
            </w:r>
            <w:proofErr w:type="spellEnd"/>
            <w:r w:rsidRPr="001252E6">
              <w:rPr>
                <w:rFonts w:eastAsia="Times New Roman" w:cstheme="minorHAnsi"/>
                <w:color w:val="000000"/>
                <w:sz w:val="18"/>
                <w:szCs w:val="18"/>
                <w:lang w:eastAsia="fr-FR"/>
              </w:rPr>
              <w:t xml:space="preserve"> </w:t>
            </w:r>
            <w:proofErr w:type="gramStart"/>
            <w:r w:rsidRPr="001252E6">
              <w:rPr>
                <w:rFonts w:eastAsia="Times New Roman" w:cstheme="minorHAnsi"/>
                <w:color w:val="000000"/>
                <w:sz w:val="18"/>
                <w:szCs w:val="18"/>
                <w:lang w:eastAsia="fr-FR"/>
              </w:rPr>
              <w:t>de un</w:t>
            </w:r>
            <w:proofErr w:type="gramEnd"/>
            <w:r w:rsidRPr="001252E6">
              <w:rPr>
                <w:rFonts w:eastAsia="Times New Roman" w:cstheme="minorHAnsi"/>
                <w:color w:val="000000"/>
                <w:sz w:val="18"/>
                <w:szCs w:val="18"/>
                <w:lang w:eastAsia="fr-FR"/>
              </w:rPr>
              <w:t>, deux et trois ans</w:t>
            </w:r>
          </w:p>
        </w:tc>
      </w:tr>
    </w:tbl>
    <w:p w14:paraId="376FBA72" w14:textId="77777777" w:rsidR="001252E6" w:rsidRDefault="001252E6" w:rsidP="001252E6">
      <w:pPr>
        <w:spacing w:after="0"/>
        <w:rPr>
          <w:bCs/>
          <w:sz w:val="24"/>
          <w:szCs w:val="24"/>
        </w:rPr>
      </w:pPr>
    </w:p>
    <w:p w14:paraId="54507C02" w14:textId="77777777" w:rsidR="001252E6" w:rsidRPr="001252E6" w:rsidRDefault="001252E6" w:rsidP="001252E6">
      <w:pPr>
        <w:spacing w:after="0"/>
        <w:rPr>
          <w:bCs/>
          <w:sz w:val="24"/>
          <w:szCs w:val="24"/>
        </w:rPr>
      </w:pPr>
    </w:p>
    <w:p w14:paraId="2EB23557" w14:textId="77777777" w:rsidR="00833281" w:rsidRPr="00767622" w:rsidRDefault="00833281" w:rsidP="00767622">
      <w:pPr>
        <w:pStyle w:val="Paragraphedeliste"/>
        <w:numPr>
          <w:ilvl w:val="0"/>
          <w:numId w:val="41"/>
        </w:numPr>
        <w:contextualSpacing/>
        <w:rPr>
          <w:bCs/>
          <w:sz w:val="24"/>
          <w:szCs w:val="24"/>
        </w:rPr>
      </w:pPr>
      <w:r w:rsidRPr="00767622">
        <w:rPr>
          <w:bCs/>
          <w:sz w:val="24"/>
          <w:szCs w:val="24"/>
        </w:rPr>
        <w:lastRenderedPageBreak/>
        <w:t>Justificatif de l’expérience professionnelle</w:t>
      </w:r>
    </w:p>
    <w:p w14:paraId="05B51191" w14:textId="77777777" w:rsidR="00833281" w:rsidRPr="00BE5B00" w:rsidRDefault="00833281" w:rsidP="00833281">
      <w:pPr>
        <w:pStyle w:val="Paragraphedeliste"/>
        <w:contextualSpacing/>
        <w:rPr>
          <w:bCs/>
        </w:rPr>
      </w:pPr>
    </w:p>
    <w:p w14:paraId="0E6F9BAE" w14:textId="77777777" w:rsidR="00833281" w:rsidRDefault="00833281" w:rsidP="00833281">
      <w:pPr>
        <w:pStyle w:val="Paragraphedeliste"/>
        <w:spacing w:after="0" w:line="240" w:lineRule="auto"/>
        <w:jc w:val="both"/>
        <w:rPr>
          <w:rFonts w:ascii="Arial" w:hAnsi="Arial" w:cs="Arial"/>
          <w:i/>
          <w:sz w:val="16"/>
          <w:szCs w:val="16"/>
        </w:rPr>
      </w:pPr>
      <w:r w:rsidRPr="00A57A9E">
        <w:rPr>
          <w:rFonts w:ascii="Arial" w:hAnsi="Arial" w:cs="Arial"/>
          <w:bCs/>
          <w:i/>
          <w:sz w:val="16"/>
          <w:szCs w:val="16"/>
        </w:rPr>
        <w:t xml:space="preserve">( </w:t>
      </w:r>
      <w:r w:rsidRPr="00A57A9E">
        <w:rPr>
          <w:rFonts w:ascii="Arial" w:hAnsi="Arial" w:cs="Arial"/>
          <w:b/>
          <w:bCs/>
          <w:i/>
          <w:sz w:val="16"/>
          <w:szCs w:val="16"/>
        </w:rPr>
        <w:t>Critères de décision</w:t>
      </w:r>
      <w:r w:rsidRPr="00A57A9E">
        <w:rPr>
          <w:rFonts w:ascii="Arial" w:hAnsi="Arial" w:cs="Arial"/>
          <w:bCs/>
          <w:i/>
          <w:sz w:val="16"/>
          <w:szCs w:val="16"/>
        </w:rPr>
        <w:t xml:space="preserve"> pour l’expérience professionnelle :</w:t>
      </w:r>
      <w:r w:rsidRPr="00A57A9E">
        <w:rPr>
          <w:rFonts w:ascii="Arial" w:hAnsi="Arial" w:cs="Arial"/>
          <w:i/>
          <w:sz w:val="16"/>
          <w:szCs w:val="16"/>
        </w:rPr>
        <w:t>Les qualifications professionnelles pré-requises du candidat doivent être démontrées par tous moyens pouvant être vérifiés par l’organisme certificateur telles que, a minima, le curriculum vitae du candidat et : • pour la preuve de l’expérience professionnelle : une attestation de travail émise par l’employeur ou un contrat de travail et la dernière fiche de salaire pour les personnes salariées, • pour la preuve de l’obtention d’un diplôme : le diplôme et, si celui-ci a été obtenu au cours des douze mois précédant la candidature, le programme de formation associé. Pour le cas particulier où l’un de ces moyens ne peut être obtenu, l’organisme certificateur peut utiliser tout autre moyen équivalent s’il l’a justifié et documenté. La validation des acquis professionnels, décrite dans le décret du 23 août 1985, ne permet pas d'obtenir un titre professionnel ou une certification de qualification professionnelle. Par conséquent, une validation des acquis professionnels ne peut être acceptée en remplacement du diplôme. En revanche, la validation des acquis d'expérience ou un titre professionnel délivré dans le cadre du Répertoire National des Certifications Professionnelles (RNCP) en relation avec les techniques de construction peut être acceptée en remplacement du diplôme.)</w:t>
      </w:r>
    </w:p>
    <w:p w14:paraId="6AB417EF" w14:textId="77777777" w:rsidR="002C31B2" w:rsidRDefault="002C31B2" w:rsidP="00833281">
      <w:pPr>
        <w:pStyle w:val="Paragraphedeliste"/>
        <w:spacing w:after="0" w:line="240" w:lineRule="auto"/>
        <w:jc w:val="both"/>
        <w:rPr>
          <w:rFonts w:ascii="Arial" w:hAnsi="Arial" w:cs="Arial"/>
          <w:i/>
          <w:sz w:val="16"/>
          <w:szCs w:val="16"/>
        </w:rPr>
      </w:pPr>
    </w:p>
    <w:p w14:paraId="1A070EBB" w14:textId="77777777" w:rsidR="002C31B2" w:rsidRPr="00A57A9E" w:rsidRDefault="002C31B2" w:rsidP="00833281">
      <w:pPr>
        <w:pStyle w:val="Paragraphedeliste"/>
        <w:spacing w:after="0" w:line="240" w:lineRule="auto"/>
        <w:jc w:val="both"/>
        <w:rPr>
          <w:rFonts w:ascii="Arial" w:hAnsi="Arial" w:cs="Arial"/>
          <w:i/>
          <w:sz w:val="16"/>
          <w:szCs w:val="16"/>
        </w:rPr>
      </w:pPr>
    </w:p>
    <w:p w14:paraId="1BCCECC9" w14:textId="77777777" w:rsidR="00833281" w:rsidRPr="00D511A8" w:rsidRDefault="00F5366F" w:rsidP="00833281">
      <w:pPr>
        <w:pStyle w:val="Paragraphedeliste"/>
        <w:spacing w:after="0" w:line="240" w:lineRule="auto"/>
        <w:jc w:val="both"/>
        <w:rPr>
          <w:i/>
        </w:rPr>
      </w:pPr>
      <w:r>
        <w:rPr>
          <w:i/>
          <w:noProof/>
        </w:rPr>
        <mc:AlternateContent>
          <mc:Choice Requires="wps">
            <w:drawing>
              <wp:anchor distT="0" distB="0" distL="114300" distR="114300" simplePos="0" relativeHeight="251673600" behindDoc="0" locked="0" layoutInCell="1" allowOverlap="1" wp14:anchorId="434FD031" wp14:editId="67F2D21F">
                <wp:simplePos x="0" y="0"/>
                <wp:positionH relativeFrom="column">
                  <wp:posOffset>-210425</wp:posOffset>
                </wp:positionH>
                <wp:positionV relativeFrom="paragraph">
                  <wp:posOffset>160259</wp:posOffset>
                </wp:positionV>
                <wp:extent cx="0" cy="2001795"/>
                <wp:effectExtent l="0" t="0" r="38100" b="36830"/>
                <wp:wrapNone/>
                <wp:docPr id="4" name="Connecteur droit 4"/>
                <wp:cNvGraphicFramePr/>
                <a:graphic xmlns:a="http://schemas.openxmlformats.org/drawingml/2006/main">
                  <a:graphicData uri="http://schemas.microsoft.com/office/word/2010/wordprocessingShape">
                    <wps:wsp>
                      <wps:cNvCnPr/>
                      <wps:spPr>
                        <a:xfrm>
                          <a:off x="0" y="0"/>
                          <a:ext cx="0" cy="2001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7ED4F" id="Connecteur droit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55pt,12.6pt" to="-16.55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" strokecolor="#4579b8 [3044]"/>
            </w:pict>
          </mc:Fallback>
        </mc:AlternateContent>
      </w:r>
    </w:p>
    <w:p w14:paraId="1FA48E1F" w14:textId="77777777" w:rsidR="00F00499" w:rsidRPr="00767622" w:rsidRDefault="00833281" w:rsidP="00767622">
      <w:pPr>
        <w:pStyle w:val="Paragraphedeliste"/>
        <w:numPr>
          <w:ilvl w:val="0"/>
          <w:numId w:val="41"/>
        </w:numPr>
        <w:spacing w:after="0" w:line="240" w:lineRule="auto"/>
        <w:contextualSpacing/>
        <w:jc w:val="both"/>
        <w:rPr>
          <w:rFonts w:eastAsia="Malgun Gothic"/>
        </w:rPr>
      </w:pPr>
      <w:r w:rsidRPr="00767622">
        <w:rPr>
          <w:bCs/>
        </w:rPr>
        <w:t>Pour les candidats en transfert</w:t>
      </w:r>
      <w:r w:rsidR="00EE0294" w:rsidRPr="00767622">
        <w:rPr>
          <w:rFonts w:eastAsia="Malgun Gothic"/>
        </w:rPr>
        <w:t xml:space="preserve"> (</w:t>
      </w:r>
      <w:r w:rsidR="00CB43C3" w:rsidRPr="00767622">
        <w:rPr>
          <w:rFonts w:eastAsia="Malgun Gothic"/>
        </w:rPr>
        <w:t xml:space="preserve">surveillance </w:t>
      </w:r>
      <w:r w:rsidR="00EE0294" w:rsidRPr="00767622">
        <w:rPr>
          <w:rFonts w:eastAsia="Malgun Gothic"/>
        </w:rPr>
        <w:t xml:space="preserve">à réaliser avant la fin 6° </w:t>
      </w:r>
      <w:r w:rsidR="005957FE" w:rsidRPr="00767622">
        <w:rPr>
          <w:rFonts w:eastAsia="Malgun Gothic"/>
        </w:rPr>
        <w:t>mois à</w:t>
      </w:r>
      <w:r w:rsidR="00EE0294" w:rsidRPr="00767622">
        <w:rPr>
          <w:rFonts w:eastAsia="Malgun Gothic"/>
        </w:rPr>
        <w:t xml:space="preserve"> date d’émission du nouveau certificat </w:t>
      </w:r>
      <w:proofErr w:type="gramStart"/>
      <w:r w:rsidR="00EE0294" w:rsidRPr="00767622">
        <w:rPr>
          <w:rFonts w:eastAsia="Malgun Gothic"/>
        </w:rPr>
        <w:t>suite à</w:t>
      </w:r>
      <w:proofErr w:type="gramEnd"/>
      <w:r w:rsidR="00EE0294" w:rsidRPr="00767622">
        <w:rPr>
          <w:rFonts w:eastAsia="Malgun Gothic"/>
        </w:rPr>
        <w:t xml:space="preserve"> l’acceptation du dossier du transfert)</w:t>
      </w:r>
    </w:p>
    <w:p w14:paraId="06ED1076" w14:textId="77777777" w:rsidR="00833281" w:rsidRPr="00D511A8" w:rsidRDefault="00833281" w:rsidP="002C31B2">
      <w:pPr>
        <w:pStyle w:val="Paragraphedeliste"/>
        <w:spacing w:after="0" w:line="240" w:lineRule="auto"/>
        <w:jc w:val="both"/>
        <w:rPr>
          <w:rFonts w:eastAsia="Malgun Gothic"/>
        </w:rPr>
      </w:pPr>
      <w:r w:rsidRPr="00D511A8">
        <w:rPr>
          <w:rFonts w:eastAsia="Malgun Gothic"/>
        </w:rPr>
        <w:t>5.</w:t>
      </w:r>
      <w:r w:rsidR="00F00499" w:rsidRPr="00D511A8">
        <w:rPr>
          <w:rFonts w:eastAsia="Malgun Gothic"/>
        </w:rPr>
        <w:t>1</w:t>
      </w:r>
      <w:r w:rsidRPr="00D511A8">
        <w:rPr>
          <w:rFonts w:eastAsia="Malgun Gothic"/>
        </w:rPr>
        <w:t xml:space="preserve"> Liste d</w:t>
      </w:r>
      <w:r w:rsidR="006B58A8" w:rsidRPr="00D511A8">
        <w:rPr>
          <w:rFonts w:eastAsia="Malgun Gothic"/>
        </w:rPr>
        <w:t>e</w:t>
      </w:r>
      <w:r w:rsidR="007A7945" w:rsidRPr="00D511A8">
        <w:rPr>
          <w:rFonts w:eastAsia="Malgun Gothic"/>
        </w:rPr>
        <w:t xml:space="preserve"> 5 rapports établis sur les 12 derniers mois sur ch</w:t>
      </w:r>
      <w:r w:rsidR="00EE0294" w:rsidRPr="00D511A8">
        <w:rPr>
          <w:rFonts w:eastAsia="Malgun Gothic"/>
        </w:rPr>
        <w:t xml:space="preserve">aque </w:t>
      </w:r>
      <w:proofErr w:type="gramStart"/>
      <w:r w:rsidR="00EE0294" w:rsidRPr="00D511A8">
        <w:rPr>
          <w:rFonts w:eastAsia="Malgun Gothic"/>
        </w:rPr>
        <w:t>domaine concernés</w:t>
      </w:r>
      <w:proofErr w:type="gramEnd"/>
    </w:p>
    <w:p w14:paraId="4F9D2022" w14:textId="77777777" w:rsidR="00833281" w:rsidRPr="00D511A8" w:rsidRDefault="00833281" w:rsidP="002C31B2">
      <w:pPr>
        <w:pStyle w:val="Paragraphedeliste"/>
        <w:spacing w:after="0" w:line="240" w:lineRule="auto"/>
        <w:jc w:val="both"/>
        <w:rPr>
          <w:rFonts w:eastAsia="Malgun Gothic"/>
        </w:rPr>
      </w:pPr>
      <w:r w:rsidRPr="00D511A8">
        <w:rPr>
          <w:rFonts w:eastAsia="Malgun Gothic"/>
        </w:rPr>
        <w:t>5.</w:t>
      </w:r>
      <w:r w:rsidR="00F00499" w:rsidRPr="00D511A8">
        <w:rPr>
          <w:rFonts w:eastAsia="Malgun Gothic"/>
        </w:rPr>
        <w:t>2</w:t>
      </w:r>
      <w:r w:rsidRPr="00D511A8">
        <w:rPr>
          <w:rFonts w:eastAsia="Malgun Gothic"/>
        </w:rPr>
        <w:t xml:space="preserve"> Etat de suivi des plaintes et réclamations</w:t>
      </w:r>
    </w:p>
    <w:p w14:paraId="59E6AB11" w14:textId="77777777" w:rsidR="00833281" w:rsidRPr="00D511A8" w:rsidRDefault="00833281" w:rsidP="002C31B2">
      <w:pPr>
        <w:pStyle w:val="Paragraphedeliste"/>
        <w:spacing w:after="0" w:line="240" w:lineRule="auto"/>
        <w:jc w:val="both"/>
        <w:rPr>
          <w:rFonts w:eastAsia="Malgun Gothic"/>
        </w:rPr>
      </w:pPr>
      <w:r w:rsidRPr="00D511A8">
        <w:rPr>
          <w:rFonts w:eastAsia="Malgun Gothic"/>
        </w:rPr>
        <w:t>5.</w:t>
      </w:r>
      <w:r w:rsidR="00F00499" w:rsidRPr="00D511A8">
        <w:rPr>
          <w:rFonts w:eastAsia="Malgun Gothic"/>
        </w:rPr>
        <w:t>3</w:t>
      </w:r>
      <w:r w:rsidRPr="00D511A8">
        <w:rPr>
          <w:rFonts w:eastAsia="Malgun Gothic"/>
        </w:rPr>
        <w:t xml:space="preserve"> Justificatif d</w:t>
      </w:r>
      <w:r w:rsidR="00252E77" w:rsidRPr="00D511A8">
        <w:rPr>
          <w:rFonts w:eastAsia="Malgun Gothic"/>
        </w:rPr>
        <w:t>’un suivi</w:t>
      </w:r>
      <w:r w:rsidRPr="00D511A8">
        <w:rPr>
          <w:rFonts w:eastAsia="Malgun Gothic"/>
        </w:rPr>
        <w:t xml:space="preserve"> </w:t>
      </w:r>
      <w:r w:rsidR="00252E77" w:rsidRPr="00D511A8">
        <w:rPr>
          <w:rFonts w:eastAsia="Malgun Gothic"/>
        </w:rPr>
        <w:t>d’une veille technique, juridique, réglementaire et législative.</w:t>
      </w:r>
    </w:p>
    <w:p w14:paraId="013D888A" w14:textId="77777777" w:rsidR="00833281" w:rsidRPr="00D511A8" w:rsidRDefault="00252E77" w:rsidP="002C31B2">
      <w:pPr>
        <w:pStyle w:val="Paragraphedeliste"/>
        <w:spacing w:after="0" w:line="240" w:lineRule="auto"/>
        <w:jc w:val="both"/>
        <w:rPr>
          <w:rFonts w:eastAsia="Malgun Gothic"/>
        </w:rPr>
      </w:pPr>
      <w:r w:rsidRPr="00D511A8">
        <w:rPr>
          <w:rFonts w:eastAsia="Malgun Gothic"/>
        </w:rPr>
        <w:t>5.</w:t>
      </w:r>
      <w:r w:rsidR="00F00499" w:rsidRPr="00D511A8">
        <w:rPr>
          <w:rFonts w:eastAsia="Malgun Gothic"/>
        </w:rPr>
        <w:t>4</w:t>
      </w:r>
      <w:r w:rsidRPr="00D511A8">
        <w:rPr>
          <w:rFonts w:eastAsia="Malgun Gothic"/>
        </w:rPr>
        <w:t xml:space="preserve"> C</w:t>
      </w:r>
      <w:r w:rsidR="00833281" w:rsidRPr="00D511A8">
        <w:rPr>
          <w:rFonts w:eastAsia="Malgun Gothic"/>
        </w:rPr>
        <w:t>opie de leur certificat de compétences en co</w:t>
      </w:r>
      <w:r w:rsidR="002C31B2" w:rsidRPr="00D511A8">
        <w:rPr>
          <w:rFonts w:eastAsia="Malgun Gothic"/>
        </w:rPr>
        <w:t>urs de validité.</w:t>
      </w:r>
    </w:p>
    <w:p w14:paraId="30ABD60C" w14:textId="77777777" w:rsidR="002C31B2" w:rsidRPr="00D511A8" w:rsidRDefault="002C31B2" w:rsidP="002C31B2">
      <w:pPr>
        <w:pStyle w:val="Paragraphedeliste"/>
        <w:spacing w:after="0" w:line="240" w:lineRule="auto"/>
        <w:jc w:val="both"/>
        <w:rPr>
          <w:i/>
        </w:rPr>
      </w:pPr>
    </w:p>
    <w:p w14:paraId="4B3F61E0" w14:textId="77777777" w:rsidR="00F00499" w:rsidRPr="00D511A8" w:rsidRDefault="00F00499" w:rsidP="00767622">
      <w:pPr>
        <w:pStyle w:val="Paragraphedeliste"/>
        <w:numPr>
          <w:ilvl w:val="0"/>
          <w:numId w:val="41"/>
        </w:numPr>
        <w:spacing w:after="0"/>
        <w:jc w:val="both"/>
      </w:pPr>
      <w:r w:rsidRPr="00D511A8">
        <w:t xml:space="preserve">Pour les candidats en </w:t>
      </w:r>
      <w:proofErr w:type="spellStart"/>
      <w:r w:rsidRPr="00D511A8">
        <w:t>recertification</w:t>
      </w:r>
      <w:proofErr w:type="spellEnd"/>
      <w:r w:rsidRPr="00D511A8">
        <w:t> :</w:t>
      </w:r>
    </w:p>
    <w:p w14:paraId="599AB9B5" w14:textId="77777777" w:rsidR="00F00499" w:rsidRPr="00D511A8" w:rsidRDefault="00F00499" w:rsidP="00F00499">
      <w:pPr>
        <w:pStyle w:val="Paragraphedeliste"/>
        <w:spacing w:after="0" w:line="240" w:lineRule="auto"/>
        <w:jc w:val="both"/>
        <w:rPr>
          <w:rFonts w:eastAsia="Malgun Gothic"/>
        </w:rPr>
      </w:pPr>
      <w:r w:rsidRPr="00D511A8">
        <w:t xml:space="preserve">6.1 </w:t>
      </w:r>
      <w:r w:rsidRPr="00D511A8">
        <w:rPr>
          <w:rFonts w:eastAsia="Malgun Gothic"/>
        </w:rPr>
        <w:t>Justificat</w:t>
      </w:r>
      <w:r w:rsidR="00767622">
        <w:rPr>
          <w:rFonts w:eastAsia="Malgun Gothic"/>
        </w:rPr>
        <w:t>if des deux formations continues d’un organisme de formation certifié</w:t>
      </w:r>
    </w:p>
    <w:p w14:paraId="1FD3497F" w14:textId="77777777" w:rsidR="00F00499" w:rsidRDefault="00F00499" w:rsidP="00F00499">
      <w:pPr>
        <w:pStyle w:val="Paragraphedeliste"/>
        <w:spacing w:after="0"/>
        <w:jc w:val="both"/>
      </w:pPr>
      <w:r w:rsidRPr="00D511A8">
        <w:t xml:space="preserve">6.2 </w:t>
      </w:r>
      <w:r w:rsidR="00767622">
        <w:t>Envoi de la liste exhaustive des rapports dans chaque domaine concerné pour préparer l’examen documentaire.</w:t>
      </w:r>
    </w:p>
    <w:p w14:paraId="07B74077" w14:textId="77777777" w:rsidR="00767622" w:rsidRPr="00D511A8" w:rsidRDefault="00767622" w:rsidP="00F00499">
      <w:pPr>
        <w:pStyle w:val="Paragraphedeliste"/>
        <w:spacing w:after="0"/>
        <w:jc w:val="both"/>
      </w:pPr>
    </w:p>
    <w:p w14:paraId="1C30D8F8" w14:textId="77777777" w:rsidR="008E592A" w:rsidRPr="00D511A8" w:rsidRDefault="008E592A" w:rsidP="008E592A">
      <w:pPr>
        <w:pStyle w:val="Paragraphedeliste"/>
        <w:ind w:left="0"/>
        <w:jc w:val="both"/>
      </w:pPr>
      <w:r w:rsidRPr="00D511A8">
        <w:t xml:space="preserve">A l’ouverture du dossier de candidature, de </w:t>
      </w:r>
      <w:proofErr w:type="spellStart"/>
      <w:r w:rsidRPr="00D511A8">
        <w:t>recertification</w:t>
      </w:r>
      <w:proofErr w:type="spellEnd"/>
      <w:r w:rsidRPr="00D511A8">
        <w:t xml:space="preserve"> ou de transfert chaque point ci-dessus mentionné est contrôlé et vérifié.</w:t>
      </w:r>
    </w:p>
    <w:p w14:paraId="19005D5D" w14:textId="77777777" w:rsidR="002A7DD4" w:rsidRPr="00D511A8" w:rsidRDefault="002A7DD4" w:rsidP="002C31B2">
      <w:pPr>
        <w:pStyle w:val="Paragraphedeliste"/>
        <w:ind w:left="0"/>
        <w:jc w:val="both"/>
      </w:pPr>
    </w:p>
    <w:p w14:paraId="3E0A8643" w14:textId="77777777" w:rsidR="00833281" w:rsidRPr="00D511A8" w:rsidRDefault="00833281" w:rsidP="00DF343E">
      <w:pPr>
        <w:pStyle w:val="Paragraphedeliste"/>
        <w:numPr>
          <w:ilvl w:val="0"/>
          <w:numId w:val="36"/>
        </w:numPr>
        <w:contextualSpacing/>
        <w:jc w:val="both"/>
      </w:pPr>
      <w:r w:rsidRPr="00D511A8">
        <w:t xml:space="preserve">Si le </w:t>
      </w:r>
      <w:r w:rsidRPr="002E6827">
        <w:rPr>
          <w:b/>
          <w:color w:val="C00000"/>
        </w:rPr>
        <w:t>dossier de candidature est complet</w:t>
      </w:r>
      <w:r w:rsidRPr="002E6827">
        <w:rPr>
          <w:color w:val="C00000"/>
        </w:rPr>
        <w:t xml:space="preserve"> </w:t>
      </w:r>
      <w:r w:rsidRPr="00D511A8">
        <w:t xml:space="preserve">il est validé par le Responsable Qualité. Il est envoyé </w:t>
      </w:r>
      <w:r w:rsidR="00F96706" w:rsidRPr="00D511A8">
        <w:t xml:space="preserve">par mail </w:t>
      </w:r>
      <w:r w:rsidRPr="00D511A8">
        <w:t xml:space="preserve">une convocation </w:t>
      </w:r>
      <w:r w:rsidR="00F96706" w:rsidRPr="00D511A8">
        <w:t>donnant l’heure, la date, le lieu et l’objet (</w:t>
      </w:r>
      <w:proofErr w:type="gramStart"/>
      <w:r w:rsidR="00F96706" w:rsidRPr="00D511A8">
        <w:t>domaine(</w:t>
      </w:r>
      <w:proofErr w:type="gramEnd"/>
      <w:r w:rsidR="00F96706" w:rsidRPr="00D511A8">
        <w:t>s )concerné(s), épreuves théoriques et ou pratiques</w:t>
      </w:r>
      <w:r w:rsidR="00DF343E" w:rsidRPr="00D511A8">
        <w:t xml:space="preserve"> doc</w:t>
      </w:r>
      <w:r w:rsidR="00296C46" w:rsidRPr="00D511A8">
        <w:t> :</w:t>
      </w:r>
      <w:r w:rsidR="00DF343E" w:rsidRPr="00D511A8">
        <w:t> </w:t>
      </w:r>
      <w:r w:rsidR="005957FE" w:rsidRPr="002E6827">
        <w:rPr>
          <w:i/>
          <w:color w:val="C00000"/>
        </w:rPr>
        <w:t>(</w:t>
      </w:r>
      <w:r w:rsidR="00DF343E" w:rsidRPr="002E6827">
        <w:rPr>
          <w:i/>
          <w:color w:val="C00000"/>
        </w:rPr>
        <w:t>enr</w:t>
      </w:r>
      <w:r w:rsidR="005C56D3">
        <w:rPr>
          <w:i/>
          <w:color w:val="C00000"/>
        </w:rPr>
        <w:t>4</w:t>
      </w:r>
      <w:r w:rsidR="00DF343E" w:rsidRPr="002E6827">
        <w:rPr>
          <w:i/>
          <w:color w:val="C00000"/>
        </w:rPr>
        <w:t>31</w:t>
      </w:r>
      <w:r w:rsidR="005957FE" w:rsidRPr="002E6827">
        <w:rPr>
          <w:i/>
          <w:color w:val="C00000"/>
        </w:rPr>
        <w:t>)</w:t>
      </w:r>
      <w:r w:rsidR="00F96706" w:rsidRPr="002E6827">
        <w:rPr>
          <w:color w:val="C00000"/>
        </w:rPr>
        <w:t>.</w:t>
      </w:r>
      <w:r w:rsidRPr="002E6827">
        <w:rPr>
          <w:color w:val="C00000"/>
        </w:rPr>
        <w:t xml:space="preserve"> </w:t>
      </w:r>
      <w:r w:rsidRPr="00D511A8">
        <w:t>Pour les candidats en tra</w:t>
      </w:r>
      <w:r w:rsidR="00DF343E" w:rsidRPr="00D511A8">
        <w:t>nsfert il est envoyé</w:t>
      </w:r>
      <w:r w:rsidR="005C56D3">
        <w:t xml:space="preserve"> le contrat après transfert </w:t>
      </w:r>
      <w:r w:rsidR="00DF343E" w:rsidRPr="00D511A8">
        <w:t>doc</w:t>
      </w:r>
      <w:r w:rsidR="00296C46" w:rsidRPr="00D511A8">
        <w:t> :</w:t>
      </w:r>
      <w:r w:rsidR="00DF343E" w:rsidRPr="00D511A8">
        <w:t> </w:t>
      </w:r>
      <w:r w:rsidR="005957FE" w:rsidRPr="002E6827">
        <w:rPr>
          <w:i/>
          <w:color w:val="C00000"/>
        </w:rPr>
        <w:t>(</w:t>
      </w:r>
      <w:r w:rsidR="00DF343E" w:rsidRPr="002E6827">
        <w:rPr>
          <w:i/>
          <w:color w:val="C00000"/>
        </w:rPr>
        <w:t>enr</w:t>
      </w:r>
      <w:r w:rsidR="005C56D3">
        <w:rPr>
          <w:i/>
          <w:color w:val="C00000"/>
        </w:rPr>
        <w:t>7</w:t>
      </w:r>
      <w:r w:rsidR="00DF343E" w:rsidRPr="002E6827">
        <w:rPr>
          <w:i/>
          <w:color w:val="C00000"/>
        </w:rPr>
        <w:t>76</w:t>
      </w:r>
      <w:r w:rsidR="005957FE" w:rsidRPr="002E6827">
        <w:rPr>
          <w:i/>
          <w:color w:val="C00000"/>
        </w:rPr>
        <w:t>)</w:t>
      </w:r>
      <w:r w:rsidRPr="002E6827">
        <w:rPr>
          <w:color w:val="C00000"/>
        </w:rPr>
        <w:t xml:space="preserve">, </w:t>
      </w:r>
      <w:r w:rsidRPr="00D511A8">
        <w:t>ainsi que la convocation aux examens de certification, si nécessaire.</w:t>
      </w:r>
    </w:p>
    <w:p w14:paraId="34CD8B23" w14:textId="77777777" w:rsidR="00833281" w:rsidRPr="00D511A8" w:rsidRDefault="00833281" w:rsidP="002C31B2">
      <w:pPr>
        <w:pStyle w:val="Paragraphedeliste"/>
        <w:ind w:left="0"/>
        <w:jc w:val="both"/>
      </w:pPr>
    </w:p>
    <w:p w14:paraId="4C5F8C8A" w14:textId="77777777" w:rsidR="00AB7474" w:rsidRPr="00D511A8" w:rsidRDefault="00833281" w:rsidP="000B533B">
      <w:pPr>
        <w:pStyle w:val="Paragraphedeliste"/>
        <w:numPr>
          <w:ilvl w:val="0"/>
          <w:numId w:val="36"/>
        </w:numPr>
        <w:contextualSpacing/>
        <w:jc w:val="both"/>
      </w:pPr>
      <w:r w:rsidRPr="00D511A8">
        <w:t xml:space="preserve">Dans le </w:t>
      </w:r>
      <w:r w:rsidRPr="002E6827">
        <w:rPr>
          <w:b/>
          <w:color w:val="C00000"/>
        </w:rPr>
        <w:t xml:space="preserve">cas d’un dossier incomplet </w:t>
      </w:r>
      <w:r w:rsidRPr="00D511A8">
        <w:t xml:space="preserve">il est </w:t>
      </w:r>
      <w:r w:rsidR="00AB7474" w:rsidRPr="00D511A8">
        <w:t xml:space="preserve">notifié </w:t>
      </w:r>
      <w:r w:rsidR="00DF343E" w:rsidRPr="00D511A8">
        <w:t xml:space="preserve">dans </w:t>
      </w:r>
      <w:r w:rsidR="000039AB" w:rsidRPr="00D511A8">
        <w:t>la convocation</w:t>
      </w:r>
      <w:r w:rsidR="00DF343E" w:rsidRPr="00D511A8">
        <w:t xml:space="preserve"> </w:t>
      </w:r>
      <w:r w:rsidR="00AB7474" w:rsidRPr="00D511A8">
        <w:t>aux examens doc : </w:t>
      </w:r>
      <w:r w:rsidR="005957FE" w:rsidRPr="002E6827">
        <w:rPr>
          <w:i/>
          <w:color w:val="C00000"/>
        </w:rPr>
        <w:t>(</w:t>
      </w:r>
      <w:r w:rsidR="00B85840" w:rsidRPr="002E6827">
        <w:rPr>
          <w:i/>
          <w:color w:val="C00000"/>
        </w:rPr>
        <w:t>enr</w:t>
      </w:r>
      <w:r w:rsidR="00B421AA">
        <w:rPr>
          <w:i/>
          <w:color w:val="C00000"/>
        </w:rPr>
        <w:t>4</w:t>
      </w:r>
      <w:r w:rsidR="00B85840" w:rsidRPr="002E6827">
        <w:rPr>
          <w:i/>
          <w:color w:val="C00000"/>
        </w:rPr>
        <w:t>31</w:t>
      </w:r>
      <w:r w:rsidR="005957FE" w:rsidRPr="002E6827">
        <w:rPr>
          <w:i/>
          <w:color w:val="C00000"/>
        </w:rPr>
        <w:t>)</w:t>
      </w:r>
      <w:r w:rsidR="00AB7474" w:rsidRPr="002E6827">
        <w:rPr>
          <w:i/>
          <w:color w:val="C00000"/>
        </w:rPr>
        <w:t>,</w:t>
      </w:r>
      <w:r w:rsidR="00AB7474" w:rsidRPr="002E6827">
        <w:rPr>
          <w:color w:val="C00000"/>
        </w:rPr>
        <w:t xml:space="preserve"> </w:t>
      </w:r>
      <w:r w:rsidR="00AB7474" w:rsidRPr="00D511A8">
        <w:t xml:space="preserve">une mention </w:t>
      </w:r>
      <w:r w:rsidR="00AB7474" w:rsidRPr="00D511A8">
        <w:rPr>
          <w:i/>
        </w:rPr>
        <w:t>« Le passage aux examens est subordonné à la validation de votre dossier de candidature. Vous trouverez dans la liste ci-dessous les pièces manquantes qui sont cochées. Pensez à nous apporter ces pièces avant de passer les épreuves, sans quoi nous serions obligés de vous décaler sur une autre session »</w:t>
      </w:r>
      <w:r w:rsidR="00AB7474" w:rsidRPr="00D511A8">
        <w:t>. Une liste informe le candidat des pièces manquantes à son dossier.</w:t>
      </w:r>
    </w:p>
    <w:p w14:paraId="089F6746" w14:textId="77777777" w:rsidR="00AB7474" w:rsidRPr="00D511A8" w:rsidRDefault="004C1CCF" w:rsidP="00AB7474">
      <w:pPr>
        <w:pStyle w:val="Paragraphedeliste"/>
      </w:pPr>
      <w:r>
        <w:rPr>
          <w:noProof/>
        </w:rPr>
        <mc:AlternateContent>
          <mc:Choice Requires="wps">
            <w:drawing>
              <wp:anchor distT="0" distB="0" distL="114300" distR="114300" simplePos="0" relativeHeight="251663360" behindDoc="0" locked="0" layoutInCell="1" allowOverlap="1" wp14:anchorId="6973E5CC" wp14:editId="1E43AA96">
                <wp:simplePos x="0" y="0"/>
                <wp:positionH relativeFrom="column">
                  <wp:posOffset>-193950</wp:posOffset>
                </wp:positionH>
                <wp:positionV relativeFrom="paragraph">
                  <wp:posOffset>355875</wp:posOffset>
                </wp:positionV>
                <wp:extent cx="0" cy="724929"/>
                <wp:effectExtent l="0" t="0" r="38100" b="37465"/>
                <wp:wrapNone/>
                <wp:docPr id="1" name="Connecteur droit 1"/>
                <wp:cNvGraphicFramePr/>
                <a:graphic xmlns:a="http://schemas.openxmlformats.org/drawingml/2006/main">
                  <a:graphicData uri="http://schemas.microsoft.com/office/word/2010/wordprocessingShape">
                    <wps:wsp>
                      <wps:cNvCnPr/>
                      <wps:spPr>
                        <a:xfrm>
                          <a:off x="0" y="0"/>
                          <a:ext cx="0" cy="7249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D89CC" id="Connecteur droi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25pt,28pt" to="-15.2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" strokecolor="#4579b8 [3044]"/>
            </w:pict>
          </mc:Fallback>
        </mc:AlternateContent>
      </w:r>
    </w:p>
    <w:p w14:paraId="66499370" w14:textId="77777777" w:rsidR="004C1CCF" w:rsidRDefault="00531CA7" w:rsidP="00767622">
      <w:pPr>
        <w:pStyle w:val="Paragraphedeliste"/>
        <w:numPr>
          <w:ilvl w:val="0"/>
          <w:numId w:val="36"/>
        </w:numPr>
        <w:contextualSpacing/>
        <w:jc w:val="both"/>
      </w:pPr>
      <w:r w:rsidRPr="00D511A8">
        <w:t>Une check-list, dans</w:t>
      </w:r>
      <w:r w:rsidR="00833281" w:rsidRPr="00D511A8">
        <w:t xml:space="preserve"> la chemise de candidature</w:t>
      </w:r>
      <w:r w:rsidRPr="00D511A8">
        <w:t xml:space="preserve"> ou la chemise de </w:t>
      </w:r>
      <w:r w:rsidR="000039AB" w:rsidRPr="00D511A8">
        <w:t>transfert,</w:t>
      </w:r>
      <w:r w:rsidR="00833281" w:rsidRPr="00D511A8">
        <w:t xml:space="preserve"> est créée recensant les pièces manquantes dans le</w:t>
      </w:r>
      <w:r w:rsidRPr="00D511A8">
        <w:t>s</w:t>
      </w:r>
      <w:r w:rsidR="00833281" w:rsidRPr="00D511A8">
        <w:t xml:space="preserve"> dossier</w:t>
      </w:r>
      <w:r w:rsidRPr="00D511A8">
        <w:t>s</w:t>
      </w:r>
      <w:r w:rsidR="00833281" w:rsidRPr="00D511A8">
        <w:t xml:space="preserve"> candidature</w:t>
      </w:r>
      <w:r w:rsidRPr="00D511A8">
        <w:t xml:space="preserve"> et </w:t>
      </w:r>
      <w:r w:rsidR="000039AB" w:rsidRPr="00D511A8">
        <w:t>transfert</w:t>
      </w:r>
      <w:r w:rsidR="00833281" w:rsidRPr="00D511A8">
        <w:t xml:space="preserve">.  Ce document appelé doc : </w:t>
      </w:r>
      <w:r w:rsidR="005957FE" w:rsidRPr="002E6827">
        <w:rPr>
          <w:i/>
          <w:color w:val="C00000"/>
        </w:rPr>
        <w:t>(</w:t>
      </w:r>
      <w:r w:rsidRPr="002E6827">
        <w:rPr>
          <w:i/>
          <w:color w:val="C00000"/>
        </w:rPr>
        <w:t>enr</w:t>
      </w:r>
      <w:r w:rsidR="00767622">
        <w:rPr>
          <w:i/>
          <w:color w:val="C00000"/>
        </w:rPr>
        <w:t>1</w:t>
      </w:r>
      <w:r w:rsidRPr="002E6827">
        <w:rPr>
          <w:i/>
          <w:color w:val="C00000"/>
        </w:rPr>
        <w:t>69</w:t>
      </w:r>
      <w:proofErr w:type="gramStart"/>
      <w:r w:rsidR="005957FE" w:rsidRPr="002E6827">
        <w:rPr>
          <w:i/>
          <w:color w:val="C00000"/>
        </w:rPr>
        <w:t>)</w:t>
      </w:r>
      <w:r w:rsidRPr="002E6827">
        <w:rPr>
          <w:color w:val="C00000"/>
        </w:rPr>
        <w:t xml:space="preserve"> </w:t>
      </w:r>
      <w:r w:rsidR="00833281" w:rsidRPr="00D511A8">
        <w:rPr>
          <w:i/>
          <w:color w:val="FF0000"/>
        </w:rPr>
        <w:t xml:space="preserve"> </w:t>
      </w:r>
      <w:r w:rsidR="00833281" w:rsidRPr="00D511A8">
        <w:t>est</w:t>
      </w:r>
      <w:proofErr w:type="gramEnd"/>
      <w:r w:rsidR="00833281" w:rsidRPr="00D511A8">
        <w:t xml:space="preserve"> conservé dans </w:t>
      </w:r>
      <w:r w:rsidR="005957FE" w:rsidRPr="00D511A8">
        <w:t xml:space="preserve">le dossier du </w:t>
      </w:r>
      <w:r w:rsidR="000039AB" w:rsidRPr="00D511A8">
        <w:t>certifié</w:t>
      </w:r>
      <w:r w:rsidR="005957FE" w:rsidRPr="00D511A8">
        <w:t xml:space="preserve">, au bureau. </w:t>
      </w:r>
      <w:r w:rsidR="004C1CCF">
        <w:t xml:space="preserve">Le doc : </w:t>
      </w:r>
      <w:r w:rsidR="004C1CCF" w:rsidRPr="004C1CCF">
        <w:rPr>
          <w:i/>
          <w:iCs/>
          <w:color w:val="C00000"/>
        </w:rPr>
        <w:t>(doc00)</w:t>
      </w:r>
      <w:r w:rsidR="004C1CCF" w:rsidRPr="004C1CCF">
        <w:rPr>
          <w:color w:val="C00000"/>
        </w:rPr>
        <w:t xml:space="preserve">  </w:t>
      </w:r>
      <w:r w:rsidR="009230F6">
        <w:t xml:space="preserve"> permet de suivre et de demander les pièces manquantes dans chaque </w:t>
      </w:r>
      <w:r w:rsidR="004C1CCF">
        <w:t>dossier, et faire des rappels nécessaires.</w:t>
      </w:r>
    </w:p>
    <w:p w14:paraId="2FAA1391" w14:textId="77777777" w:rsidR="00A57904" w:rsidRPr="00767622" w:rsidRDefault="00A57904" w:rsidP="004C1CCF">
      <w:pPr>
        <w:ind w:left="360"/>
        <w:contextualSpacing/>
        <w:jc w:val="both"/>
      </w:pPr>
    </w:p>
    <w:p w14:paraId="2ABD8063" w14:textId="77777777" w:rsidR="007203CE" w:rsidRPr="0050559D"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50559D">
        <w:rPr>
          <w:rFonts w:asciiTheme="minorHAnsi" w:hAnsiTheme="minorHAnsi" w:cs="Arial"/>
          <w:b/>
          <w:bCs/>
          <w:iCs/>
          <w:color w:val="C00000"/>
          <w:sz w:val="28"/>
          <w:szCs w:val="28"/>
        </w:rPr>
        <w:lastRenderedPageBreak/>
        <w:t>Déroulement pratique et théorique de l’examen</w:t>
      </w:r>
    </w:p>
    <w:p w14:paraId="42F32038" w14:textId="77777777" w:rsidR="007203CE" w:rsidRPr="00543E3F" w:rsidRDefault="0050559D" w:rsidP="007203CE">
      <w:pPr>
        <w:autoSpaceDE w:val="0"/>
        <w:autoSpaceDN w:val="0"/>
        <w:adjustRightInd w:val="0"/>
        <w:spacing w:after="0" w:line="240" w:lineRule="auto"/>
        <w:jc w:val="both"/>
        <w:rPr>
          <w:rFonts w:asciiTheme="minorHAnsi" w:hAnsiTheme="minorHAnsi" w:cs="Arial"/>
          <w:b/>
          <w:bCs/>
          <w:i/>
          <w:iCs/>
          <w:color w:val="000000"/>
          <w:sz w:val="28"/>
          <w:szCs w:val="28"/>
          <w:u w:val="single"/>
        </w:rPr>
      </w:pPr>
      <w:r>
        <w:rPr>
          <w:rFonts w:asciiTheme="minorHAnsi" w:hAnsiTheme="minorHAnsi" w:cs="Arial"/>
          <w:b/>
          <w:bCs/>
          <w:i/>
          <w:iCs/>
          <w:noProof/>
          <w:color w:val="000000"/>
          <w:sz w:val="28"/>
          <w:szCs w:val="28"/>
          <w:u w:val="single"/>
        </w:rPr>
        <mc:AlternateContent>
          <mc:Choice Requires="wps">
            <w:drawing>
              <wp:anchor distT="0" distB="0" distL="114300" distR="114300" simplePos="0" relativeHeight="251665408" behindDoc="0" locked="0" layoutInCell="1" allowOverlap="1" wp14:anchorId="24F4106A" wp14:editId="422676C5">
                <wp:simplePos x="0" y="0"/>
                <wp:positionH relativeFrom="column">
                  <wp:posOffset>-259852</wp:posOffset>
                </wp:positionH>
                <wp:positionV relativeFrom="paragraph">
                  <wp:posOffset>274079</wp:posOffset>
                </wp:positionV>
                <wp:extent cx="0" cy="1581665"/>
                <wp:effectExtent l="0" t="0" r="38100" b="19050"/>
                <wp:wrapNone/>
                <wp:docPr id="5" name="Connecteur droit 5"/>
                <wp:cNvGraphicFramePr/>
                <a:graphic xmlns:a="http://schemas.openxmlformats.org/drawingml/2006/main">
                  <a:graphicData uri="http://schemas.microsoft.com/office/word/2010/wordprocessingShape">
                    <wps:wsp>
                      <wps:cNvCnPr/>
                      <wps:spPr>
                        <a:xfrm>
                          <a:off x="0" y="0"/>
                          <a:ext cx="0" cy="1581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7CF2C" id="Connecteur droit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5pt,21.6pt" to="-20.45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" strokecolor="#4579b8 [3044]"/>
            </w:pict>
          </mc:Fallback>
        </mc:AlternateContent>
      </w:r>
    </w:p>
    <w:p w14:paraId="0427DE69"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rPr>
        <w:t>La certification</w:t>
      </w:r>
      <w:r w:rsidR="008B1725" w:rsidRPr="002E6827">
        <w:rPr>
          <w:rFonts w:asciiTheme="minorHAnsi" w:hAnsiTheme="minorHAnsi" w:cs="Arial"/>
          <w:color w:val="000000"/>
        </w:rPr>
        <w:t xml:space="preserve"> pour chaque examen comprend deux </w:t>
      </w:r>
      <w:proofErr w:type="gramStart"/>
      <w:r w:rsidR="008B1725" w:rsidRPr="002E6827">
        <w:rPr>
          <w:rFonts w:asciiTheme="minorHAnsi" w:hAnsiTheme="minorHAnsi" w:cs="Arial"/>
          <w:color w:val="000000"/>
        </w:rPr>
        <w:t>évaluations</w:t>
      </w:r>
      <w:r w:rsidRPr="002E6827">
        <w:rPr>
          <w:rFonts w:asciiTheme="minorHAnsi" w:hAnsiTheme="minorHAnsi" w:cs="Arial"/>
          <w:color w:val="000000"/>
        </w:rPr>
        <w:t>:</w:t>
      </w:r>
      <w:proofErr w:type="gramEnd"/>
      <w:r w:rsidRPr="002E6827">
        <w:rPr>
          <w:rFonts w:asciiTheme="minorHAnsi" w:hAnsiTheme="minorHAnsi" w:cs="Arial"/>
          <w:color w:val="000000"/>
        </w:rPr>
        <w:t xml:space="preserve"> </w:t>
      </w:r>
    </w:p>
    <w:p w14:paraId="088C225D" w14:textId="77777777" w:rsidR="007203CE" w:rsidRPr="002E6827" w:rsidRDefault="007203CE" w:rsidP="00607743">
      <w:pPr>
        <w:pStyle w:val="Paragraphedeliste"/>
        <w:numPr>
          <w:ilvl w:val="0"/>
          <w:numId w:val="32"/>
        </w:numPr>
        <w:autoSpaceDE w:val="0"/>
        <w:autoSpaceDN w:val="0"/>
        <w:adjustRightInd w:val="0"/>
        <w:spacing w:after="0" w:line="240" w:lineRule="auto"/>
        <w:jc w:val="both"/>
        <w:rPr>
          <w:rFonts w:asciiTheme="minorHAnsi" w:hAnsiTheme="minorHAnsi" w:cs="Arial"/>
          <w:color w:val="000000"/>
        </w:rPr>
      </w:pPr>
      <w:proofErr w:type="gramStart"/>
      <w:r w:rsidRPr="002E6827">
        <w:rPr>
          <w:rFonts w:asciiTheme="minorHAnsi" w:hAnsiTheme="minorHAnsi" w:cs="Arial"/>
          <w:color w:val="000000"/>
        </w:rPr>
        <w:t>un</w:t>
      </w:r>
      <w:r w:rsidR="008B1725" w:rsidRPr="002E6827">
        <w:rPr>
          <w:rFonts w:asciiTheme="minorHAnsi" w:hAnsiTheme="minorHAnsi" w:cs="Arial"/>
          <w:color w:val="000000"/>
        </w:rPr>
        <w:t>e</w:t>
      </w:r>
      <w:proofErr w:type="gramEnd"/>
      <w:r w:rsidR="008B1725" w:rsidRPr="002E6827">
        <w:rPr>
          <w:rFonts w:asciiTheme="minorHAnsi" w:hAnsiTheme="minorHAnsi" w:cs="Arial"/>
          <w:color w:val="000000"/>
        </w:rPr>
        <w:t xml:space="preserve"> évaluation</w:t>
      </w:r>
      <w:r w:rsidR="00AB7474" w:rsidRPr="002E6827">
        <w:rPr>
          <w:rFonts w:asciiTheme="minorHAnsi" w:hAnsiTheme="minorHAnsi" w:cs="Arial"/>
          <w:color w:val="000000"/>
        </w:rPr>
        <w:t xml:space="preserve"> théorique réalisée sur informatique </w:t>
      </w:r>
      <w:r w:rsidR="00907BF6">
        <w:rPr>
          <w:rFonts w:asciiTheme="minorHAnsi" w:hAnsiTheme="minorHAnsi" w:cs="Arial"/>
          <w:color w:val="000000"/>
        </w:rPr>
        <w:t xml:space="preserve">et l’examen documentaire pour les </w:t>
      </w:r>
      <w:proofErr w:type="spellStart"/>
      <w:r w:rsidR="00907BF6">
        <w:rPr>
          <w:rFonts w:asciiTheme="minorHAnsi" w:hAnsiTheme="minorHAnsi" w:cs="Arial"/>
          <w:color w:val="000000"/>
        </w:rPr>
        <w:t>recertifications</w:t>
      </w:r>
      <w:proofErr w:type="spellEnd"/>
    </w:p>
    <w:p w14:paraId="030EF074" w14:textId="77777777" w:rsidR="007203CE" w:rsidRPr="002E6827" w:rsidRDefault="008B1725" w:rsidP="00607743">
      <w:pPr>
        <w:pStyle w:val="Paragraphedeliste"/>
        <w:numPr>
          <w:ilvl w:val="0"/>
          <w:numId w:val="32"/>
        </w:numPr>
        <w:autoSpaceDE w:val="0"/>
        <w:autoSpaceDN w:val="0"/>
        <w:adjustRightInd w:val="0"/>
        <w:spacing w:after="0" w:line="240" w:lineRule="auto"/>
        <w:jc w:val="both"/>
        <w:rPr>
          <w:rFonts w:asciiTheme="minorHAnsi" w:hAnsiTheme="minorHAnsi" w:cs="Arial"/>
          <w:color w:val="000000"/>
        </w:rPr>
      </w:pPr>
      <w:proofErr w:type="gramStart"/>
      <w:r w:rsidRPr="002E6827">
        <w:rPr>
          <w:rFonts w:asciiTheme="minorHAnsi" w:hAnsiTheme="minorHAnsi" w:cs="Arial"/>
          <w:color w:val="000000"/>
        </w:rPr>
        <w:t>un</w:t>
      </w:r>
      <w:r w:rsidR="000039AB" w:rsidRPr="002E6827">
        <w:rPr>
          <w:rFonts w:asciiTheme="minorHAnsi" w:hAnsiTheme="minorHAnsi" w:cs="Arial"/>
          <w:color w:val="000000"/>
        </w:rPr>
        <w:t>e</w:t>
      </w:r>
      <w:proofErr w:type="gramEnd"/>
      <w:r w:rsidRPr="002E6827">
        <w:rPr>
          <w:rFonts w:asciiTheme="minorHAnsi" w:hAnsiTheme="minorHAnsi" w:cs="Arial"/>
          <w:color w:val="000000"/>
        </w:rPr>
        <w:t xml:space="preserve"> évaluation</w:t>
      </w:r>
      <w:r w:rsidR="007203CE" w:rsidRPr="002E6827">
        <w:rPr>
          <w:rFonts w:asciiTheme="minorHAnsi" w:hAnsiTheme="minorHAnsi" w:cs="Arial"/>
          <w:color w:val="000000"/>
        </w:rPr>
        <w:t xml:space="preserve"> pratique</w:t>
      </w:r>
      <w:r w:rsidR="00AB7474" w:rsidRPr="002E6827">
        <w:rPr>
          <w:rFonts w:asciiTheme="minorHAnsi" w:hAnsiTheme="minorHAnsi" w:cs="Arial"/>
          <w:color w:val="000000"/>
        </w:rPr>
        <w:t xml:space="preserve"> réalisée sur support papier</w:t>
      </w:r>
    </w:p>
    <w:p w14:paraId="6F2B3B20"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6888222D" w14:textId="77777777" w:rsidR="00325B78" w:rsidRPr="002E6827" w:rsidRDefault="00325B78" w:rsidP="002C31B2">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En cas d’échec il </w:t>
      </w:r>
      <w:r w:rsidR="008B1725" w:rsidRPr="002E6827">
        <w:rPr>
          <w:rFonts w:asciiTheme="minorHAnsi" w:hAnsiTheme="minorHAnsi" w:cs="Arial"/>
          <w:color w:val="000000"/>
        </w:rPr>
        <w:t xml:space="preserve">ne </w:t>
      </w:r>
      <w:r w:rsidRPr="002E6827">
        <w:rPr>
          <w:rFonts w:asciiTheme="minorHAnsi" w:hAnsiTheme="minorHAnsi" w:cs="Arial"/>
          <w:color w:val="000000"/>
        </w:rPr>
        <w:t xml:space="preserve">pourra repasser </w:t>
      </w:r>
      <w:r w:rsidR="008B1725" w:rsidRPr="002E6827">
        <w:rPr>
          <w:rFonts w:asciiTheme="minorHAnsi" w:hAnsiTheme="minorHAnsi" w:cs="Arial"/>
          <w:color w:val="000000"/>
        </w:rPr>
        <w:t xml:space="preserve">toute évaluation </w:t>
      </w:r>
      <w:r w:rsidR="00204B09" w:rsidRPr="002E6827">
        <w:rPr>
          <w:rFonts w:asciiTheme="minorHAnsi" w:hAnsiTheme="minorHAnsi" w:cs="Arial"/>
          <w:color w:val="000000"/>
        </w:rPr>
        <w:t>qu’à</w:t>
      </w:r>
      <w:r w:rsidR="008B1725" w:rsidRPr="002E6827">
        <w:rPr>
          <w:rFonts w:asciiTheme="minorHAnsi" w:hAnsiTheme="minorHAnsi" w:cs="Arial"/>
          <w:color w:val="000000"/>
        </w:rPr>
        <w:t xml:space="preserve"> partir du </w:t>
      </w:r>
      <w:r w:rsidR="00907BF6">
        <w:rPr>
          <w:rFonts w:asciiTheme="minorHAnsi" w:hAnsiTheme="minorHAnsi" w:cs="Arial"/>
          <w:color w:val="000000"/>
        </w:rPr>
        <w:t>5</w:t>
      </w:r>
      <w:proofErr w:type="gramStart"/>
      <w:r w:rsidR="00907BF6" w:rsidRPr="00907BF6">
        <w:rPr>
          <w:rFonts w:asciiTheme="minorHAnsi" w:hAnsiTheme="minorHAnsi" w:cs="Arial"/>
          <w:color w:val="000000"/>
          <w:vertAlign w:val="superscript"/>
        </w:rPr>
        <w:t>ème</w:t>
      </w:r>
      <w:r w:rsidR="00907BF6">
        <w:rPr>
          <w:rFonts w:asciiTheme="minorHAnsi" w:hAnsiTheme="minorHAnsi" w:cs="Arial"/>
          <w:color w:val="000000"/>
        </w:rPr>
        <w:t xml:space="preserve"> </w:t>
      </w:r>
      <w:r w:rsidR="00EE0294" w:rsidRPr="002E6827">
        <w:rPr>
          <w:rFonts w:asciiTheme="minorHAnsi" w:hAnsiTheme="minorHAnsi" w:cs="Arial"/>
          <w:color w:val="000000"/>
        </w:rPr>
        <w:t xml:space="preserve"> jour</w:t>
      </w:r>
      <w:proofErr w:type="gramEnd"/>
      <w:r w:rsidR="00EE0294" w:rsidRPr="002E6827">
        <w:rPr>
          <w:rFonts w:asciiTheme="minorHAnsi" w:hAnsiTheme="minorHAnsi" w:cs="Arial"/>
          <w:color w:val="000000"/>
        </w:rPr>
        <w:t xml:space="preserve">. </w:t>
      </w:r>
      <w:r w:rsidR="008B1725" w:rsidRPr="002E6827">
        <w:rPr>
          <w:rFonts w:asciiTheme="minorHAnsi" w:hAnsiTheme="minorHAnsi" w:cs="Arial"/>
          <w:color w:val="000000"/>
        </w:rPr>
        <w:t>Au sein d’un même examen</w:t>
      </w:r>
      <w:r w:rsidR="00AB7474" w:rsidRPr="002E6827">
        <w:rPr>
          <w:rFonts w:asciiTheme="minorHAnsi" w:hAnsiTheme="minorHAnsi" w:cs="Arial"/>
          <w:color w:val="000000"/>
        </w:rPr>
        <w:t xml:space="preserve"> (même </w:t>
      </w:r>
      <w:proofErr w:type="gramStart"/>
      <w:r w:rsidR="00AB7474" w:rsidRPr="002E6827">
        <w:rPr>
          <w:rFonts w:asciiTheme="minorHAnsi" w:hAnsiTheme="minorHAnsi" w:cs="Arial"/>
          <w:color w:val="000000"/>
        </w:rPr>
        <w:t xml:space="preserve">domaine) </w:t>
      </w:r>
      <w:r w:rsidR="008B1725" w:rsidRPr="002E6827">
        <w:rPr>
          <w:rFonts w:asciiTheme="minorHAnsi" w:hAnsiTheme="minorHAnsi" w:cs="Arial"/>
          <w:color w:val="000000"/>
        </w:rPr>
        <w:t xml:space="preserve"> le</w:t>
      </w:r>
      <w:proofErr w:type="gramEnd"/>
      <w:r w:rsidR="008B1725" w:rsidRPr="002E6827">
        <w:rPr>
          <w:rFonts w:asciiTheme="minorHAnsi" w:hAnsiTheme="minorHAnsi" w:cs="Arial"/>
          <w:color w:val="000000"/>
        </w:rPr>
        <w:t xml:space="preserve"> passage des deux épreuves ne peut excéder 1</w:t>
      </w:r>
      <w:r w:rsidR="00204B09" w:rsidRPr="002E6827">
        <w:rPr>
          <w:rFonts w:asciiTheme="minorHAnsi" w:hAnsiTheme="minorHAnsi" w:cs="Arial"/>
          <w:color w:val="000000"/>
        </w:rPr>
        <w:t>2</w:t>
      </w:r>
      <w:r w:rsidR="008B1725" w:rsidRPr="002E6827">
        <w:rPr>
          <w:rFonts w:asciiTheme="minorHAnsi" w:hAnsiTheme="minorHAnsi" w:cs="Arial"/>
          <w:color w:val="000000"/>
        </w:rPr>
        <w:t xml:space="preserve"> mois. Au-delà les deux épreuves seront à repasser. Au sein d’un même examen l’écart de temps entre une épreuve validée et la deuxième ne peut excéder</w:t>
      </w:r>
      <w:r w:rsidR="00204B09" w:rsidRPr="002E6827">
        <w:rPr>
          <w:rFonts w:asciiTheme="minorHAnsi" w:hAnsiTheme="minorHAnsi" w:cs="Arial"/>
          <w:color w:val="000000"/>
        </w:rPr>
        <w:t xml:space="preserve"> </w:t>
      </w:r>
      <w:r w:rsidR="00907BF6">
        <w:rPr>
          <w:rFonts w:asciiTheme="minorHAnsi" w:hAnsiTheme="minorHAnsi" w:cs="Arial"/>
          <w:color w:val="000000"/>
        </w:rPr>
        <w:t>12</w:t>
      </w:r>
      <w:r w:rsidR="008B1725" w:rsidRPr="002E6827">
        <w:rPr>
          <w:rFonts w:asciiTheme="minorHAnsi" w:hAnsiTheme="minorHAnsi" w:cs="Arial"/>
          <w:color w:val="000000"/>
        </w:rPr>
        <w:t xml:space="preserve"> mois, à défaut les deux épreuves (théoriques et pratiques) seront à repasser.</w:t>
      </w:r>
    </w:p>
    <w:p w14:paraId="49940A50" w14:textId="77777777" w:rsidR="00325B78" w:rsidRPr="002E6827" w:rsidRDefault="00325B78" w:rsidP="00325B78">
      <w:pPr>
        <w:autoSpaceDE w:val="0"/>
        <w:autoSpaceDN w:val="0"/>
        <w:adjustRightInd w:val="0"/>
        <w:spacing w:after="0" w:line="240" w:lineRule="auto"/>
        <w:jc w:val="both"/>
        <w:rPr>
          <w:rFonts w:asciiTheme="minorHAnsi" w:hAnsiTheme="minorHAnsi" w:cs="Arial"/>
          <w:i/>
          <w:iCs/>
          <w:color w:val="000000"/>
        </w:rPr>
      </w:pPr>
    </w:p>
    <w:p w14:paraId="4F5C8377" w14:textId="77777777" w:rsidR="001D6FD6" w:rsidRPr="002E6827" w:rsidRDefault="00924379" w:rsidP="00924379">
      <w:pPr>
        <w:pStyle w:val="Paragraphedeliste"/>
        <w:numPr>
          <w:ilvl w:val="0"/>
          <w:numId w:val="29"/>
        </w:numPr>
        <w:rPr>
          <w:rFonts w:asciiTheme="minorHAnsi" w:hAnsiTheme="minorHAnsi" w:cs="Arial"/>
          <w:i/>
          <w:color w:val="FF0000"/>
        </w:rPr>
      </w:pPr>
      <w:r w:rsidRPr="002E6827">
        <w:rPr>
          <w:rFonts w:asciiTheme="minorHAnsi" w:hAnsiTheme="minorHAnsi" w:cs="Arial"/>
        </w:rPr>
        <w:t xml:space="preserve">Pour </w:t>
      </w:r>
      <w:r w:rsidRPr="002E6827">
        <w:rPr>
          <w:rFonts w:asciiTheme="minorHAnsi" w:hAnsiTheme="minorHAnsi" w:cs="Arial"/>
          <w:color w:val="000000"/>
        </w:rPr>
        <w:t xml:space="preserve">plus d’information </w:t>
      </w:r>
      <w:proofErr w:type="gramStart"/>
      <w:r w:rsidR="000039AB" w:rsidRPr="002E6827">
        <w:rPr>
          <w:rFonts w:asciiTheme="minorHAnsi" w:hAnsiTheme="minorHAnsi" w:cs="Arial"/>
          <w:color w:val="000000"/>
        </w:rPr>
        <w:t>voir</w:t>
      </w:r>
      <w:proofErr w:type="gramEnd"/>
      <w:r w:rsidR="000039AB" w:rsidRPr="002E6827">
        <w:rPr>
          <w:rFonts w:asciiTheme="minorHAnsi" w:hAnsiTheme="minorHAnsi" w:cs="Arial"/>
          <w:color w:val="000000"/>
        </w:rPr>
        <w:t xml:space="preserve"> doc</w:t>
      </w:r>
      <w:r w:rsidR="00296C46" w:rsidRPr="002E6827">
        <w:rPr>
          <w:rFonts w:asciiTheme="minorHAnsi" w:hAnsiTheme="minorHAnsi" w:cs="Arial"/>
          <w:color w:val="000000"/>
        </w:rPr>
        <w:t> :</w:t>
      </w:r>
      <w:r w:rsidR="00EE0294" w:rsidRPr="002E6827">
        <w:rPr>
          <w:rFonts w:asciiTheme="minorHAnsi" w:hAnsiTheme="minorHAnsi" w:cs="Arial"/>
          <w:color w:val="000000"/>
        </w:rPr>
        <w:t xml:space="preserve"> </w:t>
      </w:r>
      <w:r w:rsidR="005957FE" w:rsidRPr="002E6827">
        <w:rPr>
          <w:rFonts w:asciiTheme="minorHAnsi" w:hAnsiTheme="minorHAnsi" w:cs="Arial"/>
          <w:i/>
          <w:color w:val="C00000"/>
        </w:rPr>
        <w:t>(</w:t>
      </w:r>
      <w:r w:rsidR="00EE0294" w:rsidRPr="002E6827">
        <w:rPr>
          <w:i/>
          <w:color w:val="C00000"/>
        </w:rPr>
        <w:t>pro123</w:t>
      </w:r>
      <w:r w:rsidR="005957FE" w:rsidRPr="002E6827">
        <w:rPr>
          <w:i/>
          <w:color w:val="C00000"/>
        </w:rPr>
        <w:t>)</w:t>
      </w:r>
    </w:p>
    <w:p w14:paraId="2B2C555B" w14:textId="77777777" w:rsidR="00204B09" w:rsidRPr="00924379" w:rsidRDefault="00204B09" w:rsidP="00204B09">
      <w:pPr>
        <w:pStyle w:val="Paragraphedeliste"/>
        <w:rPr>
          <w:rFonts w:asciiTheme="minorHAnsi" w:hAnsiTheme="minorHAnsi" w:cs="Arial"/>
          <w:color w:val="000000"/>
          <w:sz w:val="24"/>
          <w:szCs w:val="24"/>
        </w:rPr>
      </w:pPr>
    </w:p>
    <w:p w14:paraId="5ED357D4" w14:textId="77777777" w:rsidR="007203CE" w:rsidRPr="002E6827" w:rsidRDefault="00204B09"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Certification initiale</w:t>
      </w:r>
      <w:r w:rsidR="007203CE" w:rsidRPr="002E6827">
        <w:rPr>
          <w:rFonts w:asciiTheme="minorHAnsi" w:hAnsiTheme="minorHAnsi" w:cs="Arial"/>
          <w:b/>
          <w:bCs/>
          <w:iCs/>
          <w:color w:val="C00000"/>
          <w:sz w:val="28"/>
          <w:szCs w:val="28"/>
        </w:rPr>
        <w:t xml:space="preserve"> - surveillance </w:t>
      </w:r>
    </w:p>
    <w:p w14:paraId="6CDD3CB3" w14:textId="77777777" w:rsidR="007203CE" w:rsidRPr="00543E3F" w:rsidRDefault="0050559D" w:rsidP="007203CE">
      <w:pPr>
        <w:autoSpaceDE w:val="0"/>
        <w:autoSpaceDN w:val="0"/>
        <w:adjustRightInd w:val="0"/>
        <w:spacing w:after="0" w:line="240" w:lineRule="auto"/>
        <w:jc w:val="both"/>
        <w:rPr>
          <w:rFonts w:asciiTheme="minorHAnsi" w:hAnsiTheme="minorHAnsi" w:cs="Arial"/>
          <w:color w:val="000000"/>
          <w:sz w:val="24"/>
          <w:szCs w:val="24"/>
        </w:rPr>
      </w:pPr>
      <w:r>
        <w:rPr>
          <w:rFonts w:asciiTheme="minorHAnsi" w:hAnsiTheme="minorHAnsi" w:cs="Arial"/>
          <w:noProof/>
          <w:color w:val="000000"/>
          <w:sz w:val="24"/>
          <w:szCs w:val="24"/>
        </w:rPr>
        <mc:AlternateContent>
          <mc:Choice Requires="wps">
            <w:drawing>
              <wp:anchor distT="0" distB="0" distL="114300" distR="114300" simplePos="0" relativeHeight="251666432" behindDoc="0" locked="0" layoutInCell="1" allowOverlap="1" wp14:anchorId="58A72940" wp14:editId="1FE6533E">
                <wp:simplePos x="0" y="0"/>
                <wp:positionH relativeFrom="column">
                  <wp:posOffset>-243377</wp:posOffset>
                </wp:positionH>
                <wp:positionV relativeFrom="paragraph">
                  <wp:posOffset>172239</wp:posOffset>
                </wp:positionV>
                <wp:extent cx="0" cy="370703"/>
                <wp:effectExtent l="0" t="0" r="38100" b="29845"/>
                <wp:wrapNone/>
                <wp:docPr id="10" name="Connecteur droit 10"/>
                <wp:cNvGraphicFramePr/>
                <a:graphic xmlns:a="http://schemas.openxmlformats.org/drawingml/2006/main">
                  <a:graphicData uri="http://schemas.microsoft.com/office/word/2010/wordprocessingShape">
                    <wps:wsp>
                      <wps:cNvCnPr/>
                      <wps:spPr>
                        <a:xfrm>
                          <a:off x="0" y="0"/>
                          <a:ext cx="0" cy="370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F0E32" id="Connecteur droit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15pt,13.55pt" to="-19.1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" strokecolor="#4579b8 [3044]"/>
            </w:pict>
          </mc:Fallback>
        </mc:AlternateContent>
      </w:r>
    </w:p>
    <w:p w14:paraId="7E6E9350"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Un cycle de certifica</w:t>
      </w:r>
      <w:r w:rsidR="00607743" w:rsidRPr="002E6827">
        <w:rPr>
          <w:rFonts w:asciiTheme="minorHAnsi" w:hAnsiTheme="minorHAnsi" w:cs="Arial"/>
          <w:color w:val="000000"/>
        </w:rPr>
        <w:t xml:space="preserve">tion est de </w:t>
      </w:r>
      <w:r w:rsidR="00907BF6">
        <w:rPr>
          <w:rFonts w:asciiTheme="minorHAnsi" w:hAnsiTheme="minorHAnsi" w:cs="Arial"/>
          <w:color w:val="000000"/>
        </w:rPr>
        <w:t>7</w:t>
      </w:r>
      <w:r w:rsidR="00607743" w:rsidRPr="002E6827">
        <w:rPr>
          <w:rFonts w:asciiTheme="minorHAnsi" w:hAnsiTheme="minorHAnsi" w:cs="Arial"/>
          <w:color w:val="000000"/>
        </w:rPr>
        <w:t xml:space="preserve"> ans. Des </w:t>
      </w:r>
      <w:r w:rsidR="000039AB" w:rsidRPr="002E6827">
        <w:rPr>
          <w:rFonts w:asciiTheme="minorHAnsi" w:hAnsiTheme="minorHAnsi" w:cs="Arial"/>
          <w:color w:val="000000"/>
        </w:rPr>
        <w:t>opérations de</w:t>
      </w:r>
      <w:r w:rsidRPr="002E6827">
        <w:rPr>
          <w:rFonts w:asciiTheme="minorHAnsi" w:hAnsiTheme="minorHAnsi" w:cs="Arial"/>
          <w:color w:val="000000"/>
        </w:rPr>
        <w:t xml:space="preserve"> surveillance</w:t>
      </w:r>
      <w:r w:rsidR="005B14C0" w:rsidRPr="002E6827">
        <w:rPr>
          <w:rFonts w:asciiTheme="minorHAnsi" w:hAnsiTheme="minorHAnsi" w:cs="Arial"/>
          <w:color w:val="000000"/>
        </w:rPr>
        <w:t xml:space="preserve"> </w:t>
      </w:r>
      <w:r w:rsidR="005B14C0" w:rsidRPr="002E6827">
        <w:rPr>
          <w:rFonts w:asciiTheme="minorHAnsi" w:hAnsiTheme="minorHAnsi" w:cs="Arial"/>
          <w:i/>
          <w:color w:val="C00000"/>
        </w:rPr>
        <w:t>(</w:t>
      </w:r>
      <w:r w:rsidR="00B85840" w:rsidRPr="002E6827">
        <w:rPr>
          <w:rFonts w:asciiTheme="minorHAnsi" w:hAnsiTheme="minorHAnsi" w:cs="Arial"/>
          <w:i/>
          <w:color w:val="C00000"/>
        </w:rPr>
        <w:t>pro175</w:t>
      </w:r>
      <w:r w:rsidR="0092219A" w:rsidRPr="002E6827">
        <w:rPr>
          <w:rFonts w:asciiTheme="minorHAnsi" w:hAnsiTheme="minorHAnsi" w:cs="Arial"/>
          <w:i/>
          <w:color w:val="C00000"/>
        </w:rPr>
        <w:t>)</w:t>
      </w:r>
      <w:r w:rsidRPr="002E6827">
        <w:rPr>
          <w:rFonts w:asciiTheme="minorHAnsi" w:hAnsiTheme="minorHAnsi" w:cs="Arial"/>
          <w:color w:val="C00000"/>
        </w:rPr>
        <w:t xml:space="preserve"> </w:t>
      </w:r>
      <w:r w:rsidR="00607743" w:rsidRPr="002E6827">
        <w:rPr>
          <w:rFonts w:asciiTheme="minorHAnsi" w:hAnsiTheme="minorHAnsi" w:cs="Arial"/>
          <w:color w:val="000000"/>
        </w:rPr>
        <w:t>sont</w:t>
      </w:r>
      <w:r w:rsidRPr="002E6827">
        <w:rPr>
          <w:rFonts w:asciiTheme="minorHAnsi" w:hAnsiTheme="minorHAnsi" w:cs="Arial"/>
          <w:color w:val="000000"/>
        </w:rPr>
        <w:t xml:space="preserve"> réalisée</w:t>
      </w:r>
      <w:r w:rsidR="00607743" w:rsidRPr="002E6827">
        <w:rPr>
          <w:rFonts w:asciiTheme="minorHAnsi" w:hAnsiTheme="minorHAnsi" w:cs="Arial"/>
          <w:color w:val="000000"/>
        </w:rPr>
        <w:t>s</w:t>
      </w:r>
      <w:r w:rsidRPr="002E6827">
        <w:rPr>
          <w:rFonts w:asciiTheme="minorHAnsi" w:hAnsiTheme="minorHAnsi" w:cs="Arial"/>
          <w:color w:val="000000"/>
        </w:rPr>
        <w:t xml:space="preserve"> au cours d</w:t>
      </w:r>
      <w:r w:rsidR="00607743" w:rsidRPr="002E6827">
        <w:rPr>
          <w:rFonts w:asciiTheme="minorHAnsi" w:hAnsiTheme="minorHAnsi" w:cs="Arial"/>
          <w:color w:val="000000"/>
        </w:rPr>
        <w:t>u cycle de certification. Elle</w:t>
      </w:r>
      <w:r w:rsidR="005B14C0" w:rsidRPr="002E6827">
        <w:rPr>
          <w:rFonts w:asciiTheme="minorHAnsi" w:hAnsiTheme="minorHAnsi" w:cs="Arial"/>
          <w:color w:val="000000"/>
        </w:rPr>
        <w:t>s</w:t>
      </w:r>
      <w:r w:rsidR="00607743" w:rsidRPr="002E6827">
        <w:rPr>
          <w:rFonts w:asciiTheme="minorHAnsi" w:hAnsiTheme="minorHAnsi" w:cs="Arial"/>
          <w:color w:val="000000"/>
        </w:rPr>
        <w:t xml:space="preserve"> </w:t>
      </w:r>
      <w:r w:rsidRPr="002E6827">
        <w:rPr>
          <w:rFonts w:asciiTheme="minorHAnsi" w:hAnsiTheme="minorHAnsi" w:cs="Arial"/>
          <w:color w:val="000000"/>
        </w:rPr>
        <w:t>s</w:t>
      </w:r>
      <w:r w:rsidR="00607743" w:rsidRPr="002E6827">
        <w:rPr>
          <w:rFonts w:asciiTheme="minorHAnsi" w:hAnsiTheme="minorHAnsi" w:cs="Arial"/>
          <w:color w:val="000000"/>
        </w:rPr>
        <w:t>on</w:t>
      </w:r>
      <w:r w:rsidRPr="002E6827">
        <w:rPr>
          <w:rFonts w:asciiTheme="minorHAnsi" w:hAnsiTheme="minorHAnsi" w:cs="Arial"/>
          <w:color w:val="000000"/>
        </w:rPr>
        <w:t>t r</w:t>
      </w:r>
      <w:r w:rsidR="00173900" w:rsidRPr="002E6827">
        <w:rPr>
          <w:rFonts w:asciiTheme="minorHAnsi" w:hAnsiTheme="minorHAnsi" w:cs="Arial"/>
          <w:color w:val="000000"/>
        </w:rPr>
        <w:t xml:space="preserve">éalisées dans la </w:t>
      </w:r>
      <w:r w:rsidR="00907BF6">
        <w:rPr>
          <w:rFonts w:asciiTheme="minorHAnsi" w:hAnsiTheme="minorHAnsi" w:cs="Arial"/>
          <w:color w:val="000000"/>
        </w:rPr>
        <w:t>1</w:t>
      </w:r>
      <w:proofErr w:type="gramStart"/>
      <w:r w:rsidR="00907BF6" w:rsidRPr="00907BF6">
        <w:rPr>
          <w:rFonts w:asciiTheme="minorHAnsi" w:hAnsiTheme="minorHAnsi" w:cs="Arial"/>
          <w:color w:val="000000"/>
          <w:vertAlign w:val="superscript"/>
        </w:rPr>
        <w:t>ère</w:t>
      </w:r>
      <w:r w:rsidR="00907BF6">
        <w:rPr>
          <w:rFonts w:asciiTheme="minorHAnsi" w:hAnsiTheme="minorHAnsi" w:cs="Arial"/>
          <w:color w:val="000000"/>
        </w:rPr>
        <w:t xml:space="preserve"> </w:t>
      </w:r>
      <w:r w:rsidR="00607743" w:rsidRPr="002E6827">
        <w:rPr>
          <w:rFonts w:asciiTheme="minorHAnsi" w:hAnsiTheme="minorHAnsi" w:cs="Arial"/>
          <w:color w:val="000000"/>
        </w:rPr>
        <w:t xml:space="preserve"> année</w:t>
      </w:r>
      <w:proofErr w:type="gramEnd"/>
      <w:r w:rsidR="00BE5D0A" w:rsidRPr="002E6827">
        <w:rPr>
          <w:rFonts w:asciiTheme="minorHAnsi" w:hAnsiTheme="minorHAnsi" w:cs="Arial"/>
          <w:color w:val="000000"/>
        </w:rPr>
        <w:t xml:space="preserve"> jusqu’à la </w:t>
      </w:r>
      <w:r w:rsidR="00907BF6">
        <w:rPr>
          <w:rFonts w:asciiTheme="minorHAnsi" w:hAnsiTheme="minorHAnsi" w:cs="Arial"/>
          <w:color w:val="000000"/>
        </w:rPr>
        <w:t>6</w:t>
      </w:r>
      <w:r w:rsidR="00907BF6" w:rsidRPr="00907BF6">
        <w:rPr>
          <w:rFonts w:asciiTheme="minorHAnsi" w:hAnsiTheme="minorHAnsi" w:cs="Arial"/>
          <w:color w:val="000000"/>
          <w:vertAlign w:val="superscript"/>
        </w:rPr>
        <w:t>ème</w:t>
      </w:r>
      <w:r w:rsidR="00907BF6">
        <w:rPr>
          <w:rFonts w:asciiTheme="minorHAnsi" w:hAnsiTheme="minorHAnsi" w:cs="Arial"/>
          <w:color w:val="000000"/>
        </w:rPr>
        <w:t xml:space="preserve"> </w:t>
      </w:r>
      <w:r w:rsidR="00BE5D0A" w:rsidRPr="002E6827">
        <w:rPr>
          <w:rFonts w:asciiTheme="minorHAnsi" w:hAnsiTheme="minorHAnsi" w:cs="Arial"/>
          <w:color w:val="000000"/>
        </w:rPr>
        <w:t xml:space="preserve"> </w:t>
      </w:r>
      <w:r w:rsidR="00607743" w:rsidRPr="002E6827">
        <w:rPr>
          <w:rFonts w:asciiTheme="minorHAnsi" w:hAnsiTheme="minorHAnsi" w:cs="Arial"/>
          <w:color w:val="000000"/>
        </w:rPr>
        <w:t>année.</w:t>
      </w:r>
    </w:p>
    <w:p w14:paraId="731660A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3C875CA8" w14:textId="77777777" w:rsidR="00173900"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L’opération de surveillance permet de </w:t>
      </w:r>
      <w:r w:rsidR="00294402" w:rsidRPr="002E6827">
        <w:rPr>
          <w:rFonts w:asciiTheme="minorHAnsi" w:hAnsiTheme="minorHAnsi" w:cs="Arial"/>
          <w:color w:val="000000"/>
        </w:rPr>
        <w:t>vérifier</w:t>
      </w:r>
      <w:r w:rsidRPr="002E6827">
        <w:rPr>
          <w:rFonts w:asciiTheme="minorHAnsi" w:hAnsiTheme="minorHAnsi" w:cs="Arial"/>
          <w:color w:val="000000"/>
        </w:rPr>
        <w:t xml:space="preserve"> que la personne certifiée a bien pris en compte l’évolution technique, législative et réglementaire de chaque domaine dont elle est certifiée.</w:t>
      </w:r>
      <w:r w:rsidR="00173900" w:rsidRPr="002E6827">
        <w:rPr>
          <w:rFonts w:asciiTheme="minorHAnsi" w:hAnsiTheme="minorHAnsi" w:cs="Arial"/>
          <w:color w:val="000000"/>
        </w:rPr>
        <w:t xml:space="preserve"> </w:t>
      </w:r>
      <w:r w:rsidR="002D4FD5" w:rsidRPr="002E6827">
        <w:rPr>
          <w:rFonts w:asciiTheme="minorHAnsi" w:hAnsiTheme="minorHAnsi" w:cs="Arial"/>
          <w:color w:val="000000"/>
        </w:rPr>
        <w:t xml:space="preserve">Qu’elle peut fournir un échantillon de rapports dans tous les domaines. </w:t>
      </w:r>
      <w:r w:rsidR="00294402" w:rsidRPr="002E6827">
        <w:rPr>
          <w:rFonts w:asciiTheme="minorHAnsi" w:hAnsiTheme="minorHAnsi" w:cs="Arial"/>
          <w:color w:val="000000"/>
        </w:rPr>
        <w:t>Et également de v</w:t>
      </w:r>
      <w:r w:rsidR="00173900" w:rsidRPr="002E6827">
        <w:rPr>
          <w:rFonts w:asciiTheme="minorHAnsi" w:hAnsiTheme="minorHAnsi" w:cs="Arial"/>
          <w:color w:val="000000"/>
        </w:rPr>
        <w:t xml:space="preserve">érifier le cahier des réclamations </w:t>
      </w:r>
      <w:r w:rsidR="002D4FD5" w:rsidRPr="002E6827">
        <w:rPr>
          <w:rFonts w:asciiTheme="minorHAnsi" w:hAnsiTheme="minorHAnsi" w:cs="Arial"/>
          <w:color w:val="000000"/>
        </w:rPr>
        <w:t xml:space="preserve">et plaintes </w:t>
      </w:r>
      <w:r w:rsidR="00173900" w:rsidRPr="002E6827">
        <w:rPr>
          <w:rFonts w:asciiTheme="minorHAnsi" w:hAnsiTheme="minorHAnsi" w:cs="Arial"/>
          <w:color w:val="000000"/>
        </w:rPr>
        <w:t xml:space="preserve">intervenues pendant la période. </w:t>
      </w:r>
      <w:r w:rsidR="002D4FD5" w:rsidRPr="002E6827">
        <w:rPr>
          <w:rFonts w:asciiTheme="minorHAnsi" w:hAnsiTheme="minorHAnsi" w:cs="Arial"/>
          <w:color w:val="000000"/>
        </w:rPr>
        <w:t xml:space="preserve">Qu’elle fait une bonne utilisation de la marque et du logo. </w:t>
      </w:r>
    </w:p>
    <w:p w14:paraId="2FFA7F76" w14:textId="77777777" w:rsidR="007203CE" w:rsidRPr="002E6827" w:rsidRDefault="001D6FD6"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A</w:t>
      </w:r>
      <w:r w:rsidR="007203CE" w:rsidRPr="002E6827">
        <w:rPr>
          <w:rFonts w:asciiTheme="minorHAnsi" w:hAnsiTheme="minorHAnsi" w:cs="Arial"/>
          <w:color w:val="000000"/>
        </w:rPr>
        <w:t xml:space="preserve"> la</w:t>
      </w:r>
      <w:r w:rsidRPr="002E6827">
        <w:rPr>
          <w:rFonts w:asciiTheme="minorHAnsi" w:hAnsiTheme="minorHAnsi" w:cs="Arial"/>
          <w:color w:val="000000"/>
        </w:rPr>
        <w:t xml:space="preserve"> suite de cette</w:t>
      </w:r>
      <w:r w:rsidR="005B14C0" w:rsidRPr="002E6827">
        <w:rPr>
          <w:rFonts w:asciiTheme="minorHAnsi" w:hAnsiTheme="minorHAnsi" w:cs="Arial"/>
          <w:color w:val="000000"/>
        </w:rPr>
        <w:t xml:space="preserve"> surveillance, </w:t>
      </w:r>
      <w:proofErr w:type="gramStart"/>
      <w:r w:rsidR="005B14C0" w:rsidRPr="002E6827">
        <w:rPr>
          <w:rFonts w:asciiTheme="minorHAnsi" w:hAnsiTheme="minorHAnsi" w:cs="Arial"/>
          <w:color w:val="000000"/>
        </w:rPr>
        <w:t xml:space="preserve">L.C.P </w:t>
      </w:r>
      <w:r w:rsidR="007203CE" w:rsidRPr="002E6827">
        <w:rPr>
          <w:rFonts w:asciiTheme="minorHAnsi" w:hAnsiTheme="minorHAnsi" w:cs="Arial"/>
          <w:color w:val="000000"/>
        </w:rPr>
        <w:t xml:space="preserve"> émet</w:t>
      </w:r>
      <w:proofErr w:type="gramEnd"/>
      <w:r w:rsidR="007203CE" w:rsidRPr="002E6827">
        <w:rPr>
          <w:rFonts w:asciiTheme="minorHAnsi" w:hAnsiTheme="minorHAnsi" w:cs="Arial"/>
          <w:color w:val="000000"/>
        </w:rPr>
        <w:t xml:space="preserve"> un rappor</w:t>
      </w:r>
      <w:r w:rsidRPr="002E6827">
        <w:rPr>
          <w:rFonts w:asciiTheme="minorHAnsi" w:hAnsiTheme="minorHAnsi" w:cs="Arial"/>
          <w:color w:val="000000"/>
        </w:rPr>
        <w:t>t et e</w:t>
      </w:r>
      <w:r w:rsidR="007203CE" w:rsidRPr="002E6827">
        <w:rPr>
          <w:rFonts w:asciiTheme="minorHAnsi" w:hAnsiTheme="minorHAnsi" w:cs="Arial"/>
          <w:color w:val="000000"/>
        </w:rPr>
        <w:t xml:space="preserve">n fonction des résultats, le principe suivant est mis en œuvre : </w:t>
      </w:r>
    </w:p>
    <w:p w14:paraId="37F890F5"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55DDDE98" w14:textId="77777777" w:rsidR="007203CE" w:rsidRPr="002E6827" w:rsidRDefault="007203CE" w:rsidP="001D6FD6">
      <w:pPr>
        <w:pStyle w:val="Paragraphedeliste"/>
        <w:numPr>
          <w:ilvl w:val="0"/>
          <w:numId w:val="21"/>
        </w:num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b/>
          <w:color w:val="000000"/>
        </w:rPr>
        <w:t>Aucun écart n'est constaté :</w:t>
      </w:r>
      <w:r w:rsidRPr="002E6827">
        <w:rPr>
          <w:rFonts w:asciiTheme="minorHAnsi" w:hAnsiTheme="minorHAnsi" w:cs="Arial"/>
          <w:color w:val="000000"/>
        </w:rPr>
        <w:t xml:space="preserve"> l'évaluateur établit un rapport d'évaluation avec avis favorable pour le maintien de la ce</w:t>
      </w:r>
      <w:r w:rsidR="00224C71" w:rsidRPr="002E6827">
        <w:rPr>
          <w:rFonts w:asciiTheme="minorHAnsi" w:hAnsiTheme="minorHAnsi" w:cs="Arial"/>
          <w:color w:val="000000"/>
        </w:rPr>
        <w:t>rtification et le transmet à L.C.P</w:t>
      </w:r>
      <w:r w:rsidRPr="002E6827">
        <w:rPr>
          <w:rFonts w:asciiTheme="minorHAnsi" w:hAnsiTheme="minorHAnsi" w:cs="Arial"/>
          <w:color w:val="000000"/>
        </w:rPr>
        <w:t xml:space="preserve"> pour décision par le Responsable de la certification de personnes. </w:t>
      </w:r>
    </w:p>
    <w:p w14:paraId="3BB15405"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CF125C0" w14:textId="77777777" w:rsidR="007203CE" w:rsidRPr="002E6827" w:rsidRDefault="007203CE" w:rsidP="001D6FD6">
      <w:pPr>
        <w:pStyle w:val="Paragraphedeliste"/>
        <w:numPr>
          <w:ilvl w:val="0"/>
          <w:numId w:val="21"/>
        </w:num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b/>
          <w:color w:val="000000"/>
        </w:rPr>
        <w:t>Des écarts sont constatés :</w:t>
      </w:r>
      <w:r w:rsidRPr="002E6827">
        <w:rPr>
          <w:rFonts w:asciiTheme="minorHAnsi" w:hAnsiTheme="minorHAnsi" w:cs="Arial"/>
          <w:color w:val="000000"/>
        </w:rPr>
        <w:t xml:space="preserve"> ils font l'objet de fiches d'écarts qui sont transmises au candidat. L</w:t>
      </w:r>
      <w:r w:rsidR="00224C71" w:rsidRPr="002E6827">
        <w:rPr>
          <w:rFonts w:asciiTheme="minorHAnsi" w:hAnsiTheme="minorHAnsi" w:cs="Arial"/>
          <w:color w:val="000000"/>
        </w:rPr>
        <w:t>e candidat dispose d'un délai d’un mois pour satisfaire</w:t>
      </w:r>
      <w:r w:rsidRPr="002E6827">
        <w:rPr>
          <w:rFonts w:asciiTheme="minorHAnsi" w:hAnsiTheme="minorHAnsi" w:cs="Arial"/>
          <w:color w:val="000000"/>
        </w:rPr>
        <w:t xml:space="preserve"> aux actions correctives en apportant les preuves nécessaires à l’examinateur.</w:t>
      </w:r>
    </w:p>
    <w:p w14:paraId="6A41F9BC"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001689FA" w14:textId="77777777" w:rsidR="007203CE" w:rsidRPr="002E6827" w:rsidRDefault="008B31FF" w:rsidP="008B31FF">
      <w:pPr>
        <w:autoSpaceDE w:val="0"/>
        <w:autoSpaceDN w:val="0"/>
        <w:adjustRightInd w:val="0"/>
        <w:spacing w:after="0" w:line="240" w:lineRule="auto"/>
        <w:jc w:val="both"/>
        <w:rPr>
          <w:rFonts w:asciiTheme="minorHAnsi" w:hAnsiTheme="minorHAnsi" w:cs="Arial"/>
          <w:b/>
          <w:color w:val="000000"/>
        </w:rPr>
      </w:pPr>
      <w:r w:rsidRPr="002E6827">
        <w:rPr>
          <w:rFonts w:asciiTheme="minorHAnsi" w:hAnsiTheme="minorHAnsi" w:cs="Arial"/>
          <w:color w:val="000000"/>
        </w:rPr>
        <w:t>A ré</w:t>
      </w:r>
      <w:r w:rsidR="00224C71" w:rsidRPr="002E6827">
        <w:rPr>
          <w:rFonts w:asciiTheme="minorHAnsi" w:hAnsiTheme="minorHAnsi" w:cs="Arial"/>
          <w:color w:val="000000"/>
        </w:rPr>
        <w:t>ception des fiches d’écarts, L.C.P</w:t>
      </w:r>
      <w:r w:rsidRPr="002E6827">
        <w:rPr>
          <w:rFonts w:asciiTheme="minorHAnsi" w:hAnsiTheme="minorHAnsi" w:cs="Arial"/>
          <w:color w:val="000000"/>
        </w:rPr>
        <w:t xml:space="preserve"> analyse s’il y a levée. Les résultats de cette analyse après correction peuvent être :  </w:t>
      </w:r>
    </w:p>
    <w:p w14:paraId="7BB7E5C7"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58F6F8B5" w14:textId="77777777" w:rsidR="007203CE" w:rsidRPr="002E6827" w:rsidRDefault="008B31FF" w:rsidP="008B31FF">
      <w:pPr>
        <w:pStyle w:val="Paragraphedeliste"/>
        <w:numPr>
          <w:ilvl w:val="0"/>
          <w:numId w:val="22"/>
        </w:num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b/>
          <w:color w:val="000000"/>
        </w:rPr>
        <w:t>Propositions</w:t>
      </w:r>
      <w:r w:rsidR="00224C71" w:rsidRPr="002E6827">
        <w:rPr>
          <w:rFonts w:asciiTheme="minorHAnsi" w:hAnsiTheme="minorHAnsi" w:cs="Arial"/>
          <w:b/>
          <w:color w:val="000000"/>
        </w:rPr>
        <w:t xml:space="preserve"> d’actions correctives</w:t>
      </w:r>
      <w:r w:rsidR="007203CE" w:rsidRPr="002E6827">
        <w:rPr>
          <w:rFonts w:asciiTheme="minorHAnsi" w:hAnsiTheme="minorHAnsi" w:cs="Arial"/>
          <w:b/>
          <w:color w:val="000000"/>
        </w:rPr>
        <w:t xml:space="preserve"> satisfaisantes</w:t>
      </w:r>
      <w:r w:rsidR="007203CE" w:rsidRPr="002E6827">
        <w:rPr>
          <w:rFonts w:asciiTheme="minorHAnsi" w:hAnsiTheme="minorHAnsi" w:cs="Arial"/>
          <w:color w:val="000000"/>
        </w:rPr>
        <w:t xml:space="preserve"> : l'évaluateur solde l'écart et transmet les fiches d’écarts avec un avis favorable pour le maintien de la </w:t>
      </w:r>
      <w:r w:rsidR="002B760B" w:rsidRPr="002E6827">
        <w:rPr>
          <w:rFonts w:asciiTheme="minorHAnsi" w:hAnsiTheme="minorHAnsi" w:cs="Arial"/>
          <w:color w:val="000000"/>
        </w:rPr>
        <w:t xml:space="preserve">certification comme indiqué </w:t>
      </w:r>
      <w:r w:rsidR="007203CE" w:rsidRPr="002E6827">
        <w:rPr>
          <w:rFonts w:asciiTheme="minorHAnsi" w:hAnsiTheme="minorHAnsi" w:cs="Arial"/>
          <w:color w:val="000000"/>
        </w:rPr>
        <w:t xml:space="preserve">ci-dessus. </w:t>
      </w:r>
    </w:p>
    <w:p w14:paraId="15B01125"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E8E86AB" w14:textId="77777777" w:rsidR="007203CE" w:rsidRPr="002E6827" w:rsidRDefault="008B31FF" w:rsidP="008B31FF">
      <w:pPr>
        <w:pStyle w:val="Paragraphedeliste"/>
        <w:numPr>
          <w:ilvl w:val="0"/>
          <w:numId w:val="22"/>
        </w:num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b/>
          <w:color w:val="000000"/>
        </w:rPr>
        <w:t>P</w:t>
      </w:r>
      <w:r w:rsidR="007203CE" w:rsidRPr="002E6827">
        <w:rPr>
          <w:rFonts w:asciiTheme="minorHAnsi" w:hAnsiTheme="minorHAnsi" w:cs="Arial"/>
          <w:b/>
          <w:color w:val="000000"/>
        </w:rPr>
        <w:t>ropositions d’actions correctives ne sont pas satisfaisantes :</w:t>
      </w:r>
      <w:r w:rsidR="007203CE" w:rsidRPr="002E6827">
        <w:rPr>
          <w:rFonts w:asciiTheme="minorHAnsi" w:hAnsiTheme="minorHAnsi" w:cs="Arial"/>
          <w:color w:val="000000"/>
        </w:rPr>
        <w:t xml:space="preserve"> insuffisamment documentées ou en cas de non-réponse dans le mois suivant, l'évaluateur en informe le candidat et trans</w:t>
      </w:r>
      <w:r w:rsidR="00224C71" w:rsidRPr="002E6827">
        <w:rPr>
          <w:rFonts w:asciiTheme="minorHAnsi" w:hAnsiTheme="minorHAnsi" w:cs="Arial"/>
          <w:color w:val="000000"/>
        </w:rPr>
        <w:t>met les fiches d’écarts à L.C.P</w:t>
      </w:r>
      <w:r w:rsidR="007203CE" w:rsidRPr="002E6827">
        <w:rPr>
          <w:rFonts w:asciiTheme="minorHAnsi" w:hAnsiTheme="minorHAnsi" w:cs="Arial"/>
          <w:color w:val="000000"/>
        </w:rPr>
        <w:t xml:space="preserve"> avec un avis défavorable pour le maintien de la certific</w:t>
      </w:r>
      <w:r w:rsidR="00224C71" w:rsidRPr="002E6827">
        <w:rPr>
          <w:rFonts w:asciiTheme="minorHAnsi" w:hAnsiTheme="minorHAnsi" w:cs="Arial"/>
          <w:color w:val="000000"/>
        </w:rPr>
        <w:t>ation pour les modules</w:t>
      </w:r>
      <w:r w:rsidR="007203CE" w:rsidRPr="002E6827">
        <w:rPr>
          <w:rFonts w:asciiTheme="minorHAnsi" w:hAnsiTheme="minorHAnsi" w:cs="Arial"/>
          <w:color w:val="000000"/>
        </w:rPr>
        <w:t xml:space="preserve"> concernés. </w:t>
      </w:r>
    </w:p>
    <w:p w14:paraId="5CD119DF"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5CDA725A" w14:textId="77777777" w:rsidR="007203CE" w:rsidRPr="002E6827" w:rsidRDefault="00697FEE" w:rsidP="008B31FF">
      <w:pPr>
        <w:autoSpaceDE w:val="0"/>
        <w:autoSpaceDN w:val="0"/>
        <w:adjustRightInd w:val="0"/>
        <w:spacing w:after="0" w:line="240" w:lineRule="auto"/>
        <w:jc w:val="both"/>
        <w:rPr>
          <w:rFonts w:asciiTheme="minorHAnsi" w:hAnsiTheme="minorHAnsi" w:cs="Arial"/>
          <w:b/>
          <w:color w:val="000000"/>
        </w:rPr>
      </w:pPr>
      <w:r w:rsidRPr="002E6827">
        <w:rPr>
          <w:rFonts w:asciiTheme="minorHAnsi" w:hAnsiTheme="minorHAnsi" w:cs="Arial"/>
          <w:color w:val="000000"/>
        </w:rPr>
        <w:t>A l’issu de</w:t>
      </w:r>
      <w:r w:rsidR="004616D4" w:rsidRPr="002E6827">
        <w:rPr>
          <w:rFonts w:asciiTheme="minorHAnsi" w:hAnsiTheme="minorHAnsi" w:cs="Arial"/>
          <w:color w:val="000000"/>
        </w:rPr>
        <w:t xml:space="preserve"> ces actions, L.C.P</w:t>
      </w:r>
      <w:r w:rsidR="008B31FF" w:rsidRPr="002E6827">
        <w:rPr>
          <w:rFonts w:asciiTheme="minorHAnsi" w:hAnsiTheme="minorHAnsi" w:cs="Arial"/>
          <w:color w:val="000000"/>
        </w:rPr>
        <w:t xml:space="preserve"> décide du maintien ou du retrait.</w:t>
      </w:r>
    </w:p>
    <w:p w14:paraId="4361C794"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9324D4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lastRenderedPageBreak/>
        <w:t xml:space="preserve">Le </w:t>
      </w:r>
      <w:r w:rsidR="009F7315" w:rsidRPr="002E6827">
        <w:rPr>
          <w:rFonts w:asciiTheme="minorHAnsi" w:hAnsiTheme="minorHAnsi" w:cs="Arial"/>
          <w:color w:val="000000"/>
        </w:rPr>
        <w:t>dossier est soumis à l’approbation</w:t>
      </w:r>
      <w:r w:rsidRPr="002E6827">
        <w:rPr>
          <w:rFonts w:asciiTheme="minorHAnsi" w:hAnsiTheme="minorHAnsi" w:cs="Arial"/>
          <w:color w:val="000000"/>
        </w:rPr>
        <w:t xml:space="preserve"> du </w:t>
      </w:r>
      <w:r w:rsidR="009F7315" w:rsidRPr="002E6827">
        <w:rPr>
          <w:rFonts w:asciiTheme="minorHAnsi" w:hAnsiTheme="minorHAnsi" w:cs="Arial"/>
          <w:color w:val="000000"/>
        </w:rPr>
        <w:t xml:space="preserve">Décisionnaire de </w:t>
      </w:r>
      <w:r w:rsidR="00907BF6">
        <w:rPr>
          <w:rFonts w:asciiTheme="minorHAnsi" w:hAnsiTheme="minorHAnsi" w:cs="Arial"/>
          <w:color w:val="000000"/>
        </w:rPr>
        <w:t xml:space="preserve">surveillance </w:t>
      </w:r>
      <w:proofErr w:type="gramStart"/>
      <w:r w:rsidR="00907BF6">
        <w:rPr>
          <w:rFonts w:asciiTheme="minorHAnsi" w:hAnsiTheme="minorHAnsi" w:cs="Arial"/>
          <w:color w:val="000000"/>
        </w:rPr>
        <w:t>M..</w:t>
      </w:r>
      <w:proofErr w:type="gramEnd"/>
      <w:r w:rsidR="00907BF6">
        <w:rPr>
          <w:rFonts w:asciiTheme="minorHAnsi" w:hAnsiTheme="minorHAnsi" w:cs="Arial"/>
          <w:color w:val="000000"/>
        </w:rPr>
        <w:t xml:space="preserve"> ALABOUVETTE</w:t>
      </w:r>
      <w:r w:rsidRPr="002E6827">
        <w:rPr>
          <w:rFonts w:asciiTheme="minorHAnsi" w:hAnsiTheme="minorHAnsi" w:cs="Arial"/>
          <w:color w:val="000000"/>
        </w:rPr>
        <w:t xml:space="preserve"> qui statue sur le maintien, la suspension, ou le retrait du certificat pour le(s) module(s) concerné(s) et confirme ou infirme la proposition faite par l’évaluateur. </w:t>
      </w:r>
    </w:p>
    <w:p w14:paraId="39CBBF2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58717956"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La personne certifiée est informée par lettre </w:t>
      </w:r>
      <w:r w:rsidR="0050559D">
        <w:rPr>
          <w:rFonts w:asciiTheme="minorHAnsi" w:hAnsiTheme="minorHAnsi" w:cs="Arial"/>
          <w:color w:val="000000"/>
        </w:rPr>
        <w:t xml:space="preserve">suivie et </w:t>
      </w:r>
      <w:proofErr w:type="gramStart"/>
      <w:r w:rsidR="0050559D">
        <w:rPr>
          <w:rFonts w:asciiTheme="minorHAnsi" w:hAnsiTheme="minorHAnsi" w:cs="Arial"/>
          <w:color w:val="000000"/>
        </w:rPr>
        <w:t xml:space="preserve">mail </w:t>
      </w:r>
      <w:r w:rsidRPr="002E6827">
        <w:rPr>
          <w:rFonts w:asciiTheme="minorHAnsi" w:hAnsiTheme="minorHAnsi" w:cs="Arial"/>
          <w:color w:val="000000"/>
        </w:rPr>
        <w:t xml:space="preserve"> dans</w:t>
      </w:r>
      <w:proofErr w:type="gramEnd"/>
      <w:r w:rsidRPr="002E6827">
        <w:rPr>
          <w:rFonts w:asciiTheme="minorHAnsi" w:hAnsiTheme="minorHAnsi" w:cs="Arial"/>
          <w:color w:val="000000"/>
        </w:rPr>
        <w:t xml:space="preserve"> le cas de suspension ou de retrait ainsi que des modalités à mettre en œuvre pour recouvrer le(s) certificat(s) en cause. </w:t>
      </w:r>
    </w:p>
    <w:p w14:paraId="1448B23C"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Le comité de certification est tenu informé des cas de retrait.</w:t>
      </w:r>
    </w:p>
    <w:p w14:paraId="43EA610B"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199B426"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Dans tous les cas, pour garantir la transparence auprès des usagers et des professionnels de l’immobilier, les indications et notifications seront mises à </w:t>
      </w:r>
      <w:r w:rsidR="00224C71" w:rsidRPr="002E6827">
        <w:rPr>
          <w:rFonts w:asciiTheme="minorHAnsi" w:hAnsiTheme="minorHAnsi" w:cs="Arial"/>
          <w:color w:val="000000"/>
        </w:rPr>
        <w:t>jour sur le site internet de L.C.P</w:t>
      </w:r>
      <w:r w:rsidR="0050559D">
        <w:rPr>
          <w:rFonts w:asciiTheme="minorHAnsi" w:hAnsiTheme="minorHAnsi" w:cs="Arial"/>
          <w:color w:val="000000"/>
        </w:rPr>
        <w:t xml:space="preserve"> ainsi que sur celui du Ministère.</w:t>
      </w:r>
    </w:p>
    <w:p w14:paraId="50A0BE6A" w14:textId="77777777" w:rsidR="003B3301" w:rsidRDefault="003B3301" w:rsidP="007203CE">
      <w:pPr>
        <w:autoSpaceDE w:val="0"/>
        <w:autoSpaceDN w:val="0"/>
        <w:adjustRightInd w:val="0"/>
        <w:spacing w:after="0" w:line="240" w:lineRule="auto"/>
        <w:jc w:val="both"/>
        <w:rPr>
          <w:rFonts w:asciiTheme="minorHAnsi" w:hAnsiTheme="minorHAnsi" w:cs="Arial"/>
          <w:color w:val="000000"/>
          <w:sz w:val="24"/>
          <w:szCs w:val="24"/>
        </w:rPr>
      </w:pPr>
    </w:p>
    <w:p w14:paraId="41B5D395" w14:textId="77777777" w:rsidR="00710612" w:rsidRDefault="00710612" w:rsidP="007203CE">
      <w:pPr>
        <w:autoSpaceDE w:val="0"/>
        <w:autoSpaceDN w:val="0"/>
        <w:adjustRightInd w:val="0"/>
        <w:spacing w:after="0" w:line="240" w:lineRule="auto"/>
        <w:jc w:val="both"/>
        <w:rPr>
          <w:rFonts w:asciiTheme="minorHAnsi" w:hAnsiTheme="minorHAnsi" w:cs="Arial"/>
          <w:color w:val="000000"/>
          <w:sz w:val="24"/>
          <w:szCs w:val="24"/>
        </w:rPr>
      </w:pPr>
    </w:p>
    <w:p w14:paraId="7782C441" w14:textId="77777777" w:rsidR="00710612" w:rsidRPr="00543E3F" w:rsidRDefault="00710612" w:rsidP="007203CE">
      <w:pPr>
        <w:autoSpaceDE w:val="0"/>
        <w:autoSpaceDN w:val="0"/>
        <w:adjustRightInd w:val="0"/>
        <w:spacing w:after="0" w:line="240" w:lineRule="auto"/>
        <w:jc w:val="both"/>
        <w:rPr>
          <w:rFonts w:asciiTheme="minorHAnsi" w:hAnsiTheme="minorHAnsi" w:cs="Arial"/>
          <w:color w:val="000000"/>
          <w:sz w:val="24"/>
          <w:szCs w:val="24"/>
        </w:rPr>
      </w:pPr>
    </w:p>
    <w:p w14:paraId="6EAFFC9A" w14:textId="77777777" w:rsidR="007203CE" w:rsidRPr="002E6827" w:rsidRDefault="0050559D"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Pr>
          <w:rFonts w:asciiTheme="minorHAnsi" w:hAnsiTheme="minorHAnsi" w:cs="Arial"/>
          <w:b/>
          <w:bCs/>
          <w:iCs/>
          <w:noProof/>
          <w:color w:val="C00000"/>
          <w:sz w:val="28"/>
          <w:szCs w:val="28"/>
        </w:rPr>
        <mc:AlternateContent>
          <mc:Choice Requires="wps">
            <w:drawing>
              <wp:anchor distT="0" distB="0" distL="114300" distR="114300" simplePos="0" relativeHeight="251667456" behindDoc="0" locked="0" layoutInCell="1" allowOverlap="1" wp14:anchorId="621446F1" wp14:editId="3EF26816">
                <wp:simplePos x="0" y="0"/>
                <wp:positionH relativeFrom="column">
                  <wp:posOffset>-342231</wp:posOffset>
                </wp:positionH>
                <wp:positionV relativeFrom="paragraph">
                  <wp:posOffset>89226</wp:posOffset>
                </wp:positionV>
                <wp:extent cx="8238" cy="3262184"/>
                <wp:effectExtent l="0" t="0" r="30480" b="33655"/>
                <wp:wrapNone/>
                <wp:docPr id="11" name="Connecteur droit 11"/>
                <wp:cNvGraphicFramePr/>
                <a:graphic xmlns:a="http://schemas.openxmlformats.org/drawingml/2006/main">
                  <a:graphicData uri="http://schemas.microsoft.com/office/word/2010/wordprocessingShape">
                    <wps:wsp>
                      <wps:cNvCnPr/>
                      <wps:spPr>
                        <a:xfrm flipH="1">
                          <a:off x="0" y="0"/>
                          <a:ext cx="8238" cy="32621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6DBE3" id="Connecteur droit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6.95pt,7.05pt" to="-26.3pt,2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" strokecolor="#4579b8 [3044]"/>
            </w:pict>
          </mc:Fallback>
        </mc:AlternateContent>
      </w:r>
      <w:r w:rsidR="007203CE" w:rsidRPr="002E6827">
        <w:rPr>
          <w:rFonts w:asciiTheme="minorHAnsi" w:hAnsiTheme="minorHAnsi" w:cs="Arial"/>
          <w:b/>
          <w:bCs/>
          <w:iCs/>
          <w:color w:val="C00000"/>
          <w:sz w:val="28"/>
          <w:szCs w:val="28"/>
        </w:rPr>
        <w:t>Renouvellement de certification et surveillance</w:t>
      </w:r>
    </w:p>
    <w:p w14:paraId="707A9E0C" w14:textId="77777777" w:rsidR="007203CE" w:rsidRPr="00543E3F" w:rsidRDefault="007203CE" w:rsidP="007203CE">
      <w:pPr>
        <w:pStyle w:val="Paragraphedeliste"/>
        <w:autoSpaceDE w:val="0"/>
        <w:autoSpaceDN w:val="0"/>
        <w:adjustRightInd w:val="0"/>
        <w:spacing w:after="0" w:line="240" w:lineRule="auto"/>
        <w:ind w:left="540"/>
        <w:jc w:val="both"/>
        <w:rPr>
          <w:rFonts w:asciiTheme="minorHAnsi" w:hAnsiTheme="minorHAnsi" w:cs="Arial"/>
          <w:b/>
          <w:bCs/>
          <w:i/>
          <w:iCs/>
          <w:color w:val="000000"/>
          <w:sz w:val="28"/>
          <w:szCs w:val="28"/>
          <w:u w:val="single"/>
        </w:rPr>
      </w:pPr>
    </w:p>
    <w:p w14:paraId="2B0E272D" w14:textId="77777777" w:rsidR="007203CE"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A l’issue de la période de </w:t>
      </w:r>
      <w:r w:rsidR="00FE14E0">
        <w:rPr>
          <w:rFonts w:asciiTheme="minorHAnsi" w:hAnsiTheme="minorHAnsi" w:cs="Arial"/>
          <w:color w:val="000000"/>
        </w:rPr>
        <w:t>7</w:t>
      </w:r>
      <w:r w:rsidRPr="002E6827">
        <w:rPr>
          <w:rFonts w:asciiTheme="minorHAnsi" w:hAnsiTheme="minorHAnsi" w:cs="Arial"/>
          <w:color w:val="000000"/>
        </w:rPr>
        <w:t xml:space="preserve"> ans après la certification initiale, il est obligatoire de procéder à la </w:t>
      </w:r>
      <w:proofErr w:type="spellStart"/>
      <w:r w:rsidRPr="002E6827">
        <w:rPr>
          <w:rFonts w:asciiTheme="minorHAnsi" w:hAnsiTheme="minorHAnsi" w:cs="Arial"/>
          <w:color w:val="000000"/>
        </w:rPr>
        <w:t>recertification</w:t>
      </w:r>
      <w:proofErr w:type="spellEnd"/>
      <w:r w:rsidRPr="002E6827">
        <w:rPr>
          <w:rFonts w:asciiTheme="minorHAnsi" w:hAnsiTheme="minorHAnsi" w:cs="Arial"/>
          <w:color w:val="000000"/>
        </w:rPr>
        <w:t xml:space="preserve"> du professionnel.</w:t>
      </w:r>
      <w:r w:rsidR="00907BF6">
        <w:rPr>
          <w:rFonts w:asciiTheme="minorHAnsi" w:hAnsiTheme="minorHAnsi" w:cs="Arial"/>
          <w:color w:val="000000"/>
        </w:rPr>
        <w:t xml:space="preserve"> La demande de renouvellement doit être faite 12 mois et au plus tard 6 mois avant l’échéance du certificat.</w:t>
      </w:r>
    </w:p>
    <w:p w14:paraId="5901A3B7" w14:textId="77777777" w:rsidR="00907BF6" w:rsidRDefault="00907BF6" w:rsidP="007203CE">
      <w:pPr>
        <w:autoSpaceDE w:val="0"/>
        <w:autoSpaceDN w:val="0"/>
        <w:adjustRightInd w:val="0"/>
        <w:spacing w:after="0" w:line="240" w:lineRule="auto"/>
        <w:jc w:val="both"/>
        <w:rPr>
          <w:rFonts w:asciiTheme="minorHAnsi" w:hAnsiTheme="minorHAnsi" w:cs="Arial"/>
          <w:color w:val="000000"/>
        </w:rPr>
      </w:pPr>
      <w:r>
        <w:rPr>
          <w:rFonts w:asciiTheme="minorHAnsi" w:hAnsiTheme="minorHAnsi" w:cs="Arial"/>
          <w:color w:val="000000"/>
        </w:rPr>
        <w:t xml:space="preserve">La décision de renouvellement doit être prononcée avant la fin de validité </w:t>
      </w:r>
      <w:proofErr w:type="spellStart"/>
      <w:r>
        <w:rPr>
          <w:rFonts w:asciiTheme="minorHAnsi" w:hAnsiTheme="minorHAnsi" w:cs="Arial"/>
          <w:color w:val="000000"/>
        </w:rPr>
        <w:t>dee</w:t>
      </w:r>
      <w:proofErr w:type="spellEnd"/>
      <w:r>
        <w:rPr>
          <w:rFonts w:asciiTheme="minorHAnsi" w:hAnsiTheme="minorHAnsi" w:cs="Arial"/>
          <w:color w:val="000000"/>
        </w:rPr>
        <w:t xml:space="preserve"> la certification A défaut une certification initiale doit être engagée.</w:t>
      </w:r>
    </w:p>
    <w:p w14:paraId="2EF2906D" w14:textId="77777777" w:rsidR="00907BF6" w:rsidRPr="002E6827" w:rsidRDefault="00907BF6" w:rsidP="007203CE">
      <w:pPr>
        <w:autoSpaceDE w:val="0"/>
        <w:autoSpaceDN w:val="0"/>
        <w:adjustRightInd w:val="0"/>
        <w:spacing w:after="0" w:line="240" w:lineRule="auto"/>
        <w:jc w:val="both"/>
        <w:rPr>
          <w:rFonts w:asciiTheme="minorHAnsi" w:hAnsiTheme="minorHAnsi" w:cs="Arial"/>
          <w:color w:val="000000"/>
        </w:rPr>
      </w:pPr>
      <w:r>
        <w:rPr>
          <w:rFonts w:asciiTheme="minorHAnsi" w:hAnsiTheme="minorHAnsi" w:cs="Arial"/>
          <w:color w:val="000000"/>
        </w:rPr>
        <w:t xml:space="preserve">LCP juge de la recevabilité du dossier de candidature remis par tout candidat au renouvellement. LCP vérifie que le </w:t>
      </w:r>
      <w:proofErr w:type="spellStart"/>
      <w:r>
        <w:rPr>
          <w:rFonts w:asciiTheme="minorHAnsi" w:hAnsiTheme="minorHAnsi" w:cs="Arial"/>
          <w:color w:val="000000"/>
        </w:rPr>
        <w:t>candidatà</w:t>
      </w:r>
      <w:proofErr w:type="spellEnd"/>
      <w:r>
        <w:rPr>
          <w:rFonts w:asciiTheme="minorHAnsi" w:hAnsiTheme="minorHAnsi" w:cs="Arial"/>
          <w:color w:val="000000"/>
        </w:rPr>
        <w:t xml:space="preserve"> effectué et validé les formations requises</w:t>
      </w:r>
      <w:r w:rsidR="0050559D">
        <w:rPr>
          <w:rFonts w:asciiTheme="minorHAnsi" w:hAnsiTheme="minorHAnsi" w:cs="Arial"/>
          <w:color w:val="000000"/>
        </w:rPr>
        <w:t xml:space="preserve"> et le CSOG.</w:t>
      </w:r>
    </w:p>
    <w:p w14:paraId="2A9B837C" w14:textId="77777777"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2B0FF661" w14:textId="77777777" w:rsidR="007203CE" w:rsidRPr="002E6827" w:rsidRDefault="007203CE" w:rsidP="008B31FF">
      <w:pPr>
        <w:autoSpaceDE w:val="0"/>
        <w:autoSpaceDN w:val="0"/>
        <w:adjustRightInd w:val="0"/>
        <w:spacing w:after="0" w:line="240" w:lineRule="auto"/>
        <w:jc w:val="both"/>
        <w:rPr>
          <w:rFonts w:asciiTheme="minorHAnsi" w:hAnsiTheme="minorHAnsi" w:cs="Arial"/>
          <w:b/>
          <w:bCs/>
          <w:color w:val="C00000"/>
          <w:sz w:val="24"/>
          <w:szCs w:val="24"/>
        </w:rPr>
      </w:pPr>
      <w:r w:rsidRPr="002E6827">
        <w:rPr>
          <w:rFonts w:asciiTheme="minorHAnsi" w:hAnsiTheme="minorHAnsi" w:cs="Arial"/>
          <w:b/>
          <w:bCs/>
          <w:color w:val="C00000"/>
          <w:sz w:val="24"/>
          <w:szCs w:val="24"/>
        </w:rPr>
        <w:t>Renouvellement de la certification</w:t>
      </w:r>
    </w:p>
    <w:p w14:paraId="1E6BA1E9"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222F23BD" w14:textId="77777777" w:rsidR="007203CE" w:rsidRPr="002E6827" w:rsidRDefault="007203CE" w:rsidP="008A266D">
      <w:pPr>
        <w:autoSpaceDE w:val="0"/>
        <w:autoSpaceDN w:val="0"/>
        <w:adjustRightInd w:val="0"/>
        <w:spacing w:after="0" w:line="240" w:lineRule="auto"/>
        <w:rPr>
          <w:rFonts w:asciiTheme="minorHAnsi" w:hAnsiTheme="minorHAnsi" w:cs="Arial"/>
          <w:b/>
          <w:bCs/>
          <w:i/>
          <w:iCs/>
          <w:u w:val="single"/>
        </w:rPr>
      </w:pPr>
      <w:r w:rsidRPr="002E6827">
        <w:rPr>
          <w:rFonts w:asciiTheme="minorHAnsi" w:hAnsiTheme="minorHAnsi" w:cs="Arial"/>
          <w:color w:val="000000"/>
        </w:rPr>
        <w:t xml:space="preserve">L’évaluation de la </w:t>
      </w:r>
      <w:proofErr w:type="spellStart"/>
      <w:r w:rsidR="00A57904" w:rsidRPr="002E6827">
        <w:rPr>
          <w:rFonts w:asciiTheme="minorHAnsi" w:hAnsiTheme="minorHAnsi" w:cs="Arial"/>
          <w:color w:val="000000"/>
        </w:rPr>
        <w:t>recertification</w:t>
      </w:r>
      <w:proofErr w:type="spellEnd"/>
      <w:r w:rsidRPr="002E6827">
        <w:rPr>
          <w:rFonts w:asciiTheme="minorHAnsi" w:hAnsiTheme="minorHAnsi" w:cs="Arial"/>
          <w:color w:val="000000"/>
        </w:rPr>
        <w:t xml:space="preserve"> est </w:t>
      </w:r>
      <w:r w:rsidR="00F35A60">
        <w:rPr>
          <w:rFonts w:asciiTheme="minorHAnsi" w:hAnsiTheme="minorHAnsi" w:cs="Arial"/>
          <w:color w:val="000000"/>
        </w:rPr>
        <w:t xml:space="preserve">pratiquement </w:t>
      </w:r>
      <w:r w:rsidRPr="002E6827">
        <w:rPr>
          <w:rFonts w:asciiTheme="minorHAnsi" w:hAnsiTheme="minorHAnsi" w:cs="Arial"/>
          <w:color w:val="000000"/>
        </w:rPr>
        <w:t>la même que celle prévue pour l’éval</w:t>
      </w:r>
      <w:r w:rsidR="00057BF1" w:rsidRPr="002E6827">
        <w:rPr>
          <w:rFonts w:asciiTheme="minorHAnsi" w:hAnsiTheme="minorHAnsi" w:cs="Arial"/>
          <w:color w:val="000000"/>
        </w:rPr>
        <w:t xml:space="preserve">uation initiale décrite </w:t>
      </w:r>
      <w:r w:rsidR="00057BF1" w:rsidRPr="002E6827">
        <w:rPr>
          <w:rFonts w:asciiTheme="minorHAnsi" w:hAnsiTheme="minorHAnsi" w:cs="Arial"/>
        </w:rPr>
        <w:t xml:space="preserve">dans </w:t>
      </w:r>
      <w:r w:rsidR="008A266D" w:rsidRPr="002E6827">
        <w:rPr>
          <w:rFonts w:asciiTheme="minorHAnsi" w:hAnsiTheme="minorHAnsi" w:cs="Arial"/>
        </w:rPr>
        <w:t>le doc</w:t>
      </w:r>
      <w:r w:rsidR="004F14E9" w:rsidRPr="002E6827">
        <w:rPr>
          <w:rFonts w:asciiTheme="minorHAnsi" w:hAnsiTheme="minorHAnsi" w:cs="Arial"/>
        </w:rPr>
        <w:t> </w:t>
      </w:r>
      <w:r w:rsidR="000039AB" w:rsidRPr="002E6827">
        <w:rPr>
          <w:rFonts w:asciiTheme="minorHAnsi" w:hAnsiTheme="minorHAnsi" w:cs="Arial"/>
        </w:rPr>
        <w:t>:</w:t>
      </w:r>
      <w:r w:rsidR="000039AB" w:rsidRPr="002E6827">
        <w:rPr>
          <w:rFonts w:asciiTheme="minorHAnsi" w:hAnsiTheme="minorHAnsi" w:cs="Arial"/>
          <w:i/>
        </w:rPr>
        <w:t xml:space="preserve"> </w:t>
      </w:r>
      <w:r w:rsidR="000039AB" w:rsidRPr="002E6827">
        <w:rPr>
          <w:rFonts w:asciiTheme="minorHAnsi" w:hAnsiTheme="minorHAnsi" w:cs="Arial"/>
          <w:i/>
          <w:color w:val="C00000"/>
        </w:rPr>
        <w:t>(</w:t>
      </w:r>
      <w:r w:rsidR="008A266D" w:rsidRPr="002E6827">
        <w:rPr>
          <w:rFonts w:asciiTheme="minorHAnsi" w:hAnsiTheme="minorHAnsi" w:cs="Arial"/>
          <w:i/>
          <w:color w:val="C00000"/>
        </w:rPr>
        <w:t>pro123</w:t>
      </w:r>
      <w:r w:rsidR="0092219A" w:rsidRPr="002E6827">
        <w:rPr>
          <w:rFonts w:asciiTheme="minorHAnsi" w:hAnsiTheme="minorHAnsi" w:cs="Arial"/>
          <w:i/>
          <w:color w:val="C00000"/>
        </w:rPr>
        <w:t>)</w:t>
      </w:r>
      <w:r w:rsidR="00F35A60">
        <w:rPr>
          <w:rFonts w:asciiTheme="minorHAnsi" w:hAnsiTheme="minorHAnsi" w:cs="Arial"/>
          <w:i/>
          <w:color w:val="C00000"/>
        </w:rPr>
        <w:t xml:space="preserve">, </w:t>
      </w:r>
      <w:r w:rsidR="00F35A60" w:rsidRPr="00F35A60">
        <w:rPr>
          <w:rFonts w:asciiTheme="minorHAnsi" w:hAnsiTheme="minorHAnsi" w:cs="Arial"/>
          <w:iCs/>
        </w:rPr>
        <w:t>à l’exception des QCM remplacés par une examen documentaire.</w:t>
      </w:r>
    </w:p>
    <w:p w14:paraId="057AD711" w14:textId="77777777"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54994CA4" w14:textId="77777777" w:rsidR="007203CE" w:rsidRPr="002E6827" w:rsidRDefault="007203CE" w:rsidP="008B31FF">
      <w:pPr>
        <w:autoSpaceDE w:val="0"/>
        <w:autoSpaceDN w:val="0"/>
        <w:adjustRightInd w:val="0"/>
        <w:spacing w:after="0" w:line="240" w:lineRule="auto"/>
        <w:jc w:val="both"/>
        <w:rPr>
          <w:rFonts w:asciiTheme="minorHAnsi" w:hAnsiTheme="minorHAnsi" w:cs="Arial"/>
          <w:b/>
          <w:bCs/>
          <w:color w:val="C00000"/>
          <w:sz w:val="24"/>
          <w:szCs w:val="24"/>
        </w:rPr>
      </w:pPr>
      <w:r w:rsidRPr="002E6827">
        <w:rPr>
          <w:rFonts w:asciiTheme="minorHAnsi" w:hAnsiTheme="minorHAnsi" w:cs="Arial"/>
          <w:b/>
          <w:bCs/>
          <w:color w:val="C00000"/>
          <w:sz w:val="24"/>
          <w:szCs w:val="24"/>
        </w:rPr>
        <w:t>Surveillance après renouvellement</w:t>
      </w:r>
    </w:p>
    <w:p w14:paraId="181E0287" w14:textId="77777777"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5253AB71" w14:textId="77777777" w:rsidR="007203CE" w:rsidRPr="002E6827" w:rsidRDefault="007203CE" w:rsidP="007203CE">
      <w:pPr>
        <w:autoSpaceDE w:val="0"/>
        <w:autoSpaceDN w:val="0"/>
        <w:adjustRightInd w:val="0"/>
        <w:spacing w:after="0" w:line="240" w:lineRule="auto"/>
        <w:jc w:val="both"/>
        <w:rPr>
          <w:rFonts w:asciiTheme="minorHAnsi" w:hAnsiTheme="minorHAnsi" w:cs="Arial"/>
          <w:b/>
          <w:bCs/>
          <w:color w:val="000000"/>
        </w:rPr>
      </w:pPr>
      <w:r w:rsidRPr="002E6827">
        <w:rPr>
          <w:rFonts w:asciiTheme="minorHAnsi" w:hAnsiTheme="minorHAnsi" w:cs="Arial"/>
          <w:color w:val="000000"/>
        </w:rPr>
        <w:t xml:space="preserve">Les conditions de l’opération de surveillance sont </w:t>
      </w:r>
      <w:r w:rsidR="00057BF1" w:rsidRPr="002E6827">
        <w:rPr>
          <w:rFonts w:asciiTheme="minorHAnsi" w:hAnsiTheme="minorHAnsi" w:cs="Arial"/>
          <w:color w:val="000000"/>
        </w:rPr>
        <w:t xml:space="preserve">décrites dans </w:t>
      </w:r>
      <w:r w:rsidR="008A266D" w:rsidRPr="002E6827">
        <w:rPr>
          <w:rFonts w:asciiTheme="minorHAnsi" w:hAnsiTheme="minorHAnsi" w:cs="Arial"/>
          <w:color w:val="000000"/>
        </w:rPr>
        <w:t>le doc</w:t>
      </w:r>
      <w:r w:rsidR="004F14E9" w:rsidRPr="002E6827">
        <w:rPr>
          <w:rFonts w:asciiTheme="minorHAnsi" w:hAnsiTheme="minorHAnsi" w:cs="Arial"/>
          <w:color w:val="000000"/>
        </w:rPr>
        <w:t> :</w:t>
      </w:r>
      <w:r w:rsidR="008A266D" w:rsidRPr="002E6827">
        <w:rPr>
          <w:rFonts w:asciiTheme="minorHAnsi" w:hAnsiTheme="minorHAnsi" w:cs="Arial"/>
          <w:color w:val="000000"/>
        </w:rPr>
        <w:t xml:space="preserve"> </w:t>
      </w:r>
      <w:r w:rsidR="0092219A" w:rsidRPr="002E6827">
        <w:rPr>
          <w:rFonts w:asciiTheme="minorHAnsi" w:hAnsiTheme="minorHAnsi" w:cs="Arial"/>
          <w:i/>
          <w:color w:val="C00000"/>
        </w:rPr>
        <w:t>(</w:t>
      </w:r>
      <w:r w:rsidR="008A266D" w:rsidRPr="002E6827">
        <w:rPr>
          <w:rFonts w:asciiTheme="minorHAnsi" w:hAnsiTheme="minorHAnsi" w:cs="Arial"/>
          <w:i/>
          <w:color w:val="C00000"/>
        </w:rPr>
        <w:t>pro175</w:t>
      </w:r>
      <w:r w:rsidR="0092219A" w:rsidRPr="002E6827">
        <w:rPr>
          <w:rFonts w:asciiTheme="minorHAnsi" w:hAnsiTheme="minorHAnsi" w:cs="Arial"/>
          <w:i/>
          <w:color w:val="C00000"/>
        </w:rPr>
        <w:t>)</w:t>
      </w:r>
      <w:r w:rsidR="008A266D" w:rsidRPr="002E6827">
        <w:rPr>
          <w:rFonts w:asciiTheme="minorHAnsi" w:hAnsiTheme="minorHAnsi" w:cs="Arial"/>
          <w:color w:val="C00000"/>
        </w:rPr>
        <w:t>.</w:t>
      </w:r>
    </w:p>
    <w:p w14:paraId="6EE4E2F1" w14:textId="77777777" w:rsidR="008B31FF" w:rsidRPr="002E6827" w:rsidRDefault="007203CE" w:rsidP="007203CE">
      <w:pPr>
        <w:autoSpaceDE w:val="0"/>
        <w:autoSpaceDN w:val="0"/>
        <w:adjustRightInd w:val="0"/>
        <w:spacing w:after="0" w:line="240" w:lineRule="auto"/>
        <w:jc w:val="both"/>
        <w:rPr>
          <w:rFonts w:asciiTheme="minorHAnsi" w:hAnsiTheme="minorHAnsi" w:cs="Arial"/>
          <w:bCs/>
          <w:color w:val="000000"/>
        </w:rPr>
      </w:pPr>
      <w:r w:rsidRPr="002E6827">
        <w:rPr>
          <w:rFonts w:asciiTheme="minorHAnsi" w:hAnsiTheme="minorHAnsi" w:cs="Arial"/>
          <w:bCs/>
          <w:color w:val="000000"/>
        </w:rPr>
        <w:t>Cependant, lors du renouvellement, elle est réalisée dans la 3</w:t>
      </w:r>
      <w:r w:rsidRPr="002E6827">
        <w:rPr>
          <w:rFonts w:asciiTheme="minorHAnsi" w:hAnsiTheme="minorHAnsi" w:cs="Arial"/>
          <w:bCs/>
          <w:color w:val="000000"/>
          <w:vertAlign w:val="superscript"/>
        </w:rPr>
        <w:t>ème</w:t>
      </w:r>
      <w:r w:rsidRPr="002E6827">
        <w:rPr>
          <w:rFonts w:asciiTheme="minorHAnsi" w:hAnsiTheme="minorHAnsi" w:cs="Arial"/>
          <w:bCs/>
          <w:color w:val="000000"/>
        </w:rPr>
        <w:t xml:space="preserve"> année.</w:t>
      </w:r>
    </w:p>
    <w:p w14:paraId="5DE33009" w14:textId="77777777" w:rsidR="003B3301" w:rsidRPr="00543E3F" w:rsidRDefault="003B3301" w:rsidP="007203CE">
      <w:pPr>
        <w:autoSpaceDE w:val="0"/>
        <w:autoSpaceDN w:val="0"/>
        <w:adjustRightInd w:val="0"/>
        <w:spacing w:after="0" w:line="240" w:lineRule="auto"/>
        <w:jc w:val="both"/>
        <w:rPr>
          <w:rFonts w:asciiTheme="minorHAnsi" w:hAnsiTheme="minorHAnsi" w:cs="Arial"/>
          <w:bCs/>
          <w:color w:val="000000"/>
          <w:sz w:val="24"/>
          <w:szCs w:val="24"/>
        </w:rPr>
      </w:pPr>
    </w:p>
    <w:p w14:paraId="6FB6A61A" w14:textId="77777777" w:rsidR="008A266D" w:rsidRDefault="008A266D" w:rsidP="007203CE">
      <w:pPr>
        <w:autoSpaceDE w:val="0"/>
        <w:autoSpaceDN w:val="0"/>
        <w:adjustRightInd w:val="0"/>
        <w:spacing w:after="0" w:line="240" w:lineRule="auto"/>
        <w:jc w:val="both"/>
        <w:rPr>
          <w:rFonts w:asciiTheme="minorHAnsi" w:hAnsiTheme="minorHAnsi" w:cs="Arial"/>
          <w:b/>
          <w:bCs/>
          <w:color w:val="000000"/>
        </w:rPr>
      </w:pPr>
    </w:p>
    <w:p w14:paraId="4D0F35AC" w14:textId="77777777" w:rsidR="0092219A" w:rsidRPr="00543E3F" w:rsidRDefault="0092219A" w:rsidP="007203CE">
      <w:pPr>
        <w:autoSpaceDE w:val="0"/>
        <w:autoSpaceDN w:val="0"/>
        <w:adjustRightInd w:val="0"/>
        <w:spacing w:after="0" w:line="240" w:lineRule="auto"/>
        <w:jc w:val="both"/>
        <w:rPr>
          <w:rFonts w:asciiTheme="minorHAnsi" w:hAnsiTheme="minorHAnsi" w:cs="Arial"/>
          <w:b/>
          <w:bCs/>
          <w:color w:val="000000"/>
        </w:rPr>
      </w:pPr>
    </w:p>
    <w:p w14:paraId="5B8AD5A2" w14:textId="77777777" w:rsidR="003B3301" w:rsidRPr="002E6827" w:rsidRDefault="003B3301" w:rsidP="003B3301">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Cas particulier : le transfert de certification</w:t>
      </w:r>
    </w:p>
    <w:p w14:paraId="783292FF" w14:textId="77777777" w:rsidR="003B3301" w:rsidRPr="00543E3F" w:rsidRDefault="003B3301" w:rsidP="003B3301">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473E3719" w14:textId="77777777" w:rsidR="003B3301" w:rsidRDefault="003B3301" w:rsidP="003B3301">
      <w:pPr>
        <w:autoSpaceDE w:val="0"/>
        <w:autoSpaceDN w:val="0"/>
        <w:adjustRightInd w:val="0"/>
        <w:spacing w:after="0" w:line="240" w:lineRule="auto"/>
        <w:jc w:val="both"/>
        <w:rPr>
          <w:rFonts w:asciiTheme="minorHAnsi" w:hAnsiTheme="minorHAnsi" w:cs="Arial"/>
          <w:b/>
          <w:color w:val="C00000"/>
          <w:sz w:val="24"/>
          <w:szCs w:val="24"/>
        </w:rPr>
      </w:pPr>
      <w:r w:rsidRPr="002E6827">
        <w:rPr>
          <w:rFonts w:asciiTheme="minorHAnsi" w:hAnsiTheme="minorHAnsi" w:cs="Arial"/>
          <w:b/>
          <w:color w:val="C00000"/>
          <w:sz w:val="24"/>
          <w:szCs w:val="24"/>
        </w:rPr>
        <w:t xml:space="preserve">Le transfert dans les </w:t>
      </w:r>
      <w:r w:rsidR="00F35A60">
        <w:rPr>
          <w:rFonts w:asciiTheme="minorHAnsi" w:hAnsiTheme="minorHAnsi" w:cs="Arial"/>
          <w:b/>
          <w:color w:val="C00000"/>
          <w:sz w:val="24"/>
          <w:szCs w:val="24"/>
        </w:rPr>
        <w:t>7</w:t>
      </w:r>
      <w:r w:rsidRPr="002E6827">
        <w:rPr>
          <w:rFonts w:asciiTheme="minorHAnsi" w:hAnsiTheme="minorHAnsi" w:cs="Arial"/>
          <w:b/>
          <w:color w:val="C00000"/>
          <w:sz w:val="24"/>
          <w:szCs w:val="24"/>
        </w:rPr>
        <w:t xml:space="preserve"> ans</w:t>
      </w:r>
    </w:p>
    <w:p w14:paraId="38D49AAA" w14:textId="77777777" w:rsidR="00F03E28" w:rsidRPr="00F03E28" w:rsidRDefault="00F03E28" w:rsidP="003B3301">
      <w:pPr>
        <w:autoSpaceDE w:val="0"/>
        <w:autoSpaceDN w:val="0"/>
        <w:adjustRightInd w:val="0"/>
        <w:spacing w:after="0" w:line="240" w:lineRule="auto"/>
        <w:jc w:val="both"/>
        <w:rPr>
          <w:rFonts w:asciiTheme="minorHAnsi" w:hAnsiTheme="minorHAnsi" w:cs="Arial"/>
          <w:bCs/>
          <w:sz w:val="24"/>
          <w:szCs w:val="24"/>
        </w:rPr>
      </w:pPr>
      <w:r w:rsidRPr="00F03E28">
        <w:rPr>
          <w:rFonts w:asciiTheme="minorHAnsi" w:hAnsiTheme="minorHAnsi" w:cs="Arial"/>
          <w:bCs/>
          <w:sz w:val="24"/>
          <w:szCs w:val="24"/>
        </w:rPr>
        <w:t>Voir détail de la procédure Doc</w:t>
      </w:r>
      <w:r w:rsidR="0050559D">
        <w:rPr>
          <w:rFonts w:asciiTheme="minorHAnsi" w:hAnsiTheme="minorHAnsi" w:cs="Arial"/>
          <w:bCs/>
          <w:sz w:val="24"/>
          <w:szCs w:val="24"/>
        </w:rPr>
        <w:t xml:space="preserve"> : </w:t>
      </w:r>
      <w:r w:rsidR="0050559D" w:rsidRPr="0050559D">
        <w:rPr>
          <w:rFonts w:asciiTheme="minorHAnsi" w:hAnsiTheme="minorHAnsi" w:cs="Arial"/>
          <w:bCs/>
          <w:i/>
          <w:iCs/>
          <w:color w:val="C00000"/>
          <w:sz w:val="24"/>
          <w:szCs w:val="24"/>
        </w:rPr>
        <w:t>(</w:t>
      </w:r>
      <w:r w:rsidRPr="0050559D">
        <w:rPr>
          <w:rFonts w:asciiTheme="minorHAnsi" w:hAnsiTheme="minorHAnsi" w:cs="Arial"/>
          <w:bCs/>
          <w:i/>
          <w:iCs/>
          <w:color w:val="C00000"/>
          <w:sz w:val="24"/>
          <w:szCs w:val="24"/>
        </w:rPr>
        <w:t>pro162</w:t>
      </w:r>
      <w:r w:rsidR="0050559D" w:rsidRPr="0050559D">
        <w:rPr>
          <w:rFonts w:asciiTheme="minorHAnsi" w:hAnsiTheme="minorHAnsi" w:cs="Arial"/>
          <w:bCs/>
          <w:i/>
          <w:iCs/>
          <w:color w:val="C00000"/>
          <w:sz w:val="24"/>
          <w:szCs w:val="24"/>
        </w:rPr>
        <w:t>)</w:t>
      </w:r>
    </w:p>
    <w:p w14:paraId="4F3E4AC4" w14:textId="77777777" w:rsidR="003B3301" w:rsidRPr="002E6827" w:rsidRDefault="00DD0ACE" w:rsidP="003B3301">
      <w:pPr>
        <w:autoSpaceDE w:val="0"/>
        <w:autoSpaceDN w:val="0"/>
        <w:adjustRightInd w:val="0"/>
        <w:spacing w:after="0" w:line="240" w:lineRule="auto"/>
        <w:jc w:val="both"/>
        <w:rPr>
          <w:rFonts w:asciiTheme="minorHAnsi" w:hAnsiTheme="minorHAnsi" w:cs="Arial"/>
          <w:color w:val="C00000"/>
          <w:sz w:val="24"/>
          <w:szCs w:val="24"/>
        </w:rPr>
      </w:pPr>
      <w:r>
        <w:rPr>
          <w:rFonts w:asciiTheme="minorHAnsi" w:hAnsiTheme="minorHAnsi" w:cs="Arial"/>
          <w:noProof/>
          <w:color w:val="C00000"/>
          <w:sz w:val="24"/>
          <w:szCs w:val="24"/>
        </w:rPr>
        <mc:AlternateContent>
          <mc:Choice Requires="wps">
            <w:drawing>
              <wp:anchor distT="0" distB="0" distL="114300" distR="114300" simplePos="0" relativeHeight="251668480" behindDoc="0" locked="0" layoutInCell="1" allowOverlap="1" wp14:anchorId="748FFA57" wp14:editId="5283E074">
                <wp:simplePos x="0" y="0"/>
                <wp:positionH relativeFrom="column">
                  <wp:posOffset>-342231</wp:posOffset>
                </wp:positionH>
                <wp:positionV relativeFrom="paragraph">
                  <wp:posOffset>205465</wp:posOffset>
                </wp:positionV>
                <wp:extent cx="7620" cy="1318054"/>
                <wp:effectExtent l="0" t="0" r="30480" b="34925"/>
                <wp:wrapNone/>
                <wp:docPr id="12" name="Connecteur droit 12"/>
                <wp:cNvGraphicFramePr/>
                <a:graphic xmlns:a="http://schemas.openxmlformats.org/drawingml/2006/main">
                  <a:graphicData uri="http://schemas.microsoft.com/office/word/2010/wordprocessingShape">
                    <wps:wsp>
                      <wps:cNvCnPr/>
                      <wps:spPr>
                        <a:xfrm flipH="1">
                          <a:off x="0" y="0"/>
                          <a:ext cx="7620" cy="1318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ADAB4" id="Connecteur droit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6.95pt,16.2pt" to="-26.3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" strokecolor="#4579b8 [3044]"/>
            </w:pict>
          </mc:Fallback>
        </mc:AlternateContent>
      </w:r>
    </w:p>
    <w:p w14:paraId="23C72755" w14:textId="77777777" w:rsidR="007203CE" w:rsidRPr="002E6827"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color w:val="C00000"/>
          <w:sz w:val="28"/>
          <w:szCs w:val="28"/>
        </w:rPr>
      </w:pPr>
      <w:r w:rsidRPr="002E6827">
        <w:rPr>
          <w:rFonts w:asciiTheme="minorHAnsi" w:hAnsiTheme="minorHAnsi" w:cs="Arial"/>
          <w:b/>
          <w:bCs/>
          <w:iCs/>
          <w:color w:val="C00000"/>
          <w:sz w:val="28"/>
          <w:szCs w:val="28"/>
        </w:rPr>
        <w:t>Validité de la certification</w:t>
      </w:r>
    </w:p>
    <w:p w14:paraId="2A3CB176" w14:textId="77777777" w:rsidR="007203CE" w:rsidRPr="00543E3F" w:rsidRDefault="007203CE" w:rsidP="007203CE">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7570BD94"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La certification est attribuée pour une durée de </w:t>
      </w:r>
      <w:r w:rsidR="0050559D">
        <w:rPr>
          <w:rFonts w:asciiTheme="minorHAnsi" w:hAnsiTheme="minorHAnsi" w:cs="Arial"/>
          <w:color w:val="000000"/>
        </w:rPr>
        <w:t>7</w:t>
      </w:r>
      <w:r w:rsidRPr="002E6827">
        <w:rPr>
          <w:rFonts w:asciiTheme="minorHAnsi" w:hAnsiTheme="minorHAnsi" w:cs="Arial"/>
          <w:color w:val="000000"/>
        </w:rPr>
        <w:t xml:space="preserve"> ans à une personne physique ayant satisfait aux évaluations théoriques et pratiques ainsi qu</w:t>
      </w:r>
      <w:r w:rsidR="00224C71" w:rsidRPr="002E6827">
        <w:rPr>
          <w:rFonts w:asciiTheme="minorHAnsi" w:hAnsiTheme="minorHAnsi" w:cs="Arial"/>
          <w:color w:val="000000"/>
        </w:rPr>
        <w:t xml:space="preserve">’aux </w:t>
      </w:r>
      <w:proofErr w:type="gramStart"/>
      <w:r w:rsidR="00224C71" w:rsidRPr="002E6827">
        <w:rPr>
          <w:rFonts w:asciiTheme="minorHAnsi" w:hAnsiTheme="minorHAnsi" w:cs="Arial"/>
          <w:color w:val="000000"/>
        </w:rPr>
        <w:t xml:space="preserve">opérations </w:t>
      </w:r>
      <w:r w:rsidRPr="002E6827">
        <w:rPr>
          <w:rFonts w:asciiTheme="minorHAnsi" w:hAnsiTheme="minorHAnsi" w:cs="Arial"/>
          <w:color w:val="000000"/>
        </w:rPr>
        <w:t xml:space="preserve"> de</w:t>
      </w:r>
      <w:proofErr w:type="gramEnd"/>
      <w:r w:rsidRPr="002E6827">
        <w:rPr>
          <w:rFonts w:asciiTheme="minorHAnsi" w:hAnsiTheme="minorHAnsi" w:cs="Arial"/>
          <w:color w:val="000000"/>
        </w:rPr>
        <w:t xml:space="preserve">  surveillance.</w:t>
      </w:r>
    </w:p>
    <w:p w14:paraId="0125BC13"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Le cer</w:t>
      </w:r>
      <w:r w:rsidR="00224C71" w:rsidRPr="002E6827">
        <w:rPr>
          <w:rFonts w:asciiTheme="minorHAnsi" w:hAnsiTheme="minorHAnsi" w:cs="Arial"/>
          <w:color w:val="000000"/>
        </w:rPr>
        <w:t>tificat reste la propriété de L.C.P</w:t>
      </w:r>
      <w:r w:rsidRPr="002E6827">
        <w:rPr>
          <w:rFonts w:asciiTheme="minorHAnsi" w:hAnsiTheme="minorHAnsi" w:cs="Arial"/>
          <w:color w:val="000000"/>
        </w:rPr>
        <w:t xml:space="preserve">. </w:t>
      </w:r>
    </w:p>
    <w:p w14:paraId="1FACC832"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La délivrance et le maintien de la certification sont assujettis à l'existence d'un contrat entre les parties. Si tel n’est pas le cas, le certificat délivré à la personne ce</w:t>
      </w:r>
      <w:r w:rsidR="00224C71" w:rsidRPr="002E6827">
        <w:rPr>
          <w:rFonts w:asciiTheme="minorHAnsi" w:hAnsiTheme="minorHAnsi" w:cs="Arial"/>
          <w:color w:val="000000"/>
        </w:rPr>
        <w:t>rtifiée doit être restitué à L.C.P</w:t>
      </w:r>
      <w:r w:rsidRPr="002E6827">
        <w:rPr>
          <w:rFonts w:asciiTheme="minorHAnsi" w:hAnsiTheme="minorHAnsi" w:cs="Arial"/>
          <w:color w:val="000000"/>
        </w:rPr>
        <w:t>.</w:t>
      </w:r>
    </w:p>
    <w:p w14:paraId="4288EED9" w14:textId="77777777" w:rsidR="007203CE" w:rsidRPr="002E6827" w:rsidRDefault="00DD0ACE" w:rsidP="007203CE">
      <w:pPr>
        <w:autoSpaceDE w:val="0"/>
        <w:autoSpaceDN w:val="0"/>
        <w:adjustRightInd w:val="0"/>
        <w:spacing w:after="0" w:line="240" w:lineRule="auto"/>
        <w:jc w:val="both"/>
        <w:rPr>
          <w:rFonts w:asciiTheme="minorHAnsi" w:hAnsiTheme="minorHAnsi" w:cs="Arial"/>
          <w:color w:val="000000"/>
        </w:rPr>
      </w:pPr>
      <w:r>
        <w:rPr>
          <w:rFonts w:asciiTheme="minorHAnsi" w:hAnsiTheme="minorHAnsi" w:cs="Arial"/>
          <w:noProof/>
          <w:color w:val="000000"/>
        </w:rPr>
        <w:lastRenderedPageBreak/>
        <mc:AlternateContent>
          <mc:Choice Requires="wps">
            <w:drawing>
              <wp:anchor distT="0" distB="0" distL="114300" distR="114300" simplePos="0" relativeHeight="251669504" behindDoc="0" locked="0" layoutInCell="1" allowOverlap="1" wp14:anchorId="28469DEE" wp14:editId="38257A7E">
                <wp:simplePos x="0" y="0"/>
                <wp:positionH relativeFrom="column">
                  <wp:posOffset>-268090</wp:posOffset>
                </wp:positionH>
                <wp:positionV relativeFrom="paragraph">
                  <wp:posOffset>194053</wp:posOffset>
                </wp:positionV>
                <wp:extent cx="0" cy="1112108"/>
                <wp:effectExtent l="0" t="0" r="38100" b="31115"/>
                <wp:wrapNone/>
                <wp:docPr id="13" name="Connecteur droit 13"/>
                <wp:cNvGraphicFramePr/>
                <a:graphic xmlns:a="http://schemas.openxmlformats.org/drawingml/2006/main">
                  <a:graphicData uri="http://schemas.microsoft.com/office/word/2010/wordprocessingShape">
                    <wps:wsp>
                      <wps:cNvCnPr/>
                      <wps:spPr>
                        <a:xfrm>
                          <a:off x="0" y="0"/>
                          <a:ext cx="0" cy="11121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E81C7" id="Connecteur droit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1pt,15.3pt" to="-21.1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" strokecolor="#4579b8 [3044]"/>
            </w:pict>
          </mc:Fallback>
        </mc:AlternateContent>
      </w:r>
    </w:p>
    <w:p w14:paraId="1A3FC128"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Dans l'hypothèse où le contrat de certification est établi avec une personne morale, cette dernière peut mettre fin au contrat de certification</w:t>
      </w:r>
      <w:r w:rsidR="00224C71" w:rsidRPr="002E6827">
        <w:rPr>
          <w:rFonts w:asciiTheme="minorHAnsi" w:hAnsiTheme="minorHAnsi" w:cs="Arial"/>
          <w:color w:val="000000"/>
        </w:rPr>
        <w:t>,</w:t>
      </w:r>
      <w:r w:rsidRPr="002E6827">
        <w:rPr>
          <w:rFonts w:asciiTheme="minorHAnsi" w:hAnsiTheme="minorHAnsi" w:cs="Arial"/>
          <w:color w:val="000000"/>
        </w:rPr>
        <w:t xml:space="preserve"> en cas de rupture du lien de subordination entre elle et la personne physique objet de la certification. </w:t>
      </w:r>
    </w:p>
    <w:p w14:paraId="1AE1CDE3"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63A43356"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La personne physique concernée par la certification peut demander le maintien de la validité du certificat délivré. Ce maintien sera obligatoirement conditionné par la signature d'un nouveau contrat entre la personne physique concern</w:t>
      </w:r>
      <w:r w:rsidR="00224C71" w:rsidRPr="002E6827">
        <w:rPr>
          <w:rFonts w:asciiTheme="minorHAnsi" w:hAnsiTheme="minorHAnsi" w:cs="Arial"/>
          <w:color w:val="000000"/>
        </w:rPr>
        <w:t>ée ou une personne morale et L.C.P</w:t>
      </w:r>
      <w:r w:rsidRPr="002E6827">
        <w:rPr>
          <w:rFonts w:asciiTheme="minorHAnsi" w:hAnsiTheme="minorHAnsi" w:cs="Arial"/>
          <w:color w:val="000000"/>
        </w:rPr>
        <w:t>. Les résultats d'examens précédents sont pris en compte.</w:t>
      </w:r>
    </w:p>
    <w:p w14:paraId="2D525B16" w14:textId="77777777" w:rsidR="00A57904" w:rsidRDefault="00A57904" w:rsidP="007203CE">
      <w:pPr>
        <w:autoSpaceDE w:val="0"/>
        <w:autoSpaceDN w:val="0"/>
        <w:adjustRightInd w:val="0"/>
        <w:spacing w:after="0" w:line="240" w:lineRule="auto"/>
        <w:jc w:val="both"/>
        <w:rPr>
          <w:rFonts w:asciiTheme="minorHAnsi" w:hAnsiTheme="minorHAnsi" w:cs="Arial"/>
          <w:b/>
          <w:bCs/>
          <w:iCs/>
          <w:color w:val="FF0000"/>
          <w:sz w:val="28"/>
          <w:szCs w:val="28"/>
          <w:u w:val="single"/>
        </w:rPr>
      </w:pPr>
    </w:p>
    <w:p w14:paraId="4B7D2399" w14:textId="77777777" w:rsidR="008A266D" w:rsidRPr="00224C71" w:rsidRDefault="008A266D" w:rsidP="007203CE">
      <w:pPr>
        <w:autoSpaceDE w:val="0"/>
        <w:autoSpaceDN w:val="0"/>
        <w:adjustRightInd w:val="0"/>
        <w:spacing w:after="0" w:line="240" w:lineRule="auto"/>
        <w:jc w:val="both"/>
        <w:rPr>
          <w:rFonts w:asciiTheme="minorHAnsi" w:hAnsiTheme="minorHAnsi" w:cs="Arial"/>
          <w:b/>
          <w:bCs/>
          <w:iCs/>
          <w:color w:val="FF0000"/>
          <w:sz w:val="28"/>
          <w:szCs w:val="28"/>
          <w:u w:val="single"/>
        </w:rPr>
      </w:pPr>
    </w:p>
    <w:p w14:paraId="1ACB7ECC" w14:textId="77777777" w:rsidR="007203CE" w:rsidRPr="00224C71"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FF0000"/>
          <w:sz w:val="28"/>
          <w:szCs w:val="28"/>
        </w:rPr>
      </w:pPr>
      <w:r w:rsidRPr="002E6827">
        <w:rPr>
          <w:rFonts w:asciiTheme="minorHAnsi" w:hAnsiTheme="minorHAnsi" w:cs="Arial"/>
          <w:b/>
          <w:bCs/>
          <w:iCs/>
          <w:color w:val="C00000"/>
          <w:sz w:val="28"/>
          <w:szCs w:val="28"/>
        </w:rPr>
        <w:t>Extension de la Certification</w:t>
      </w:r>
    </w:p>
    <w:p w14:paraId="0BCC2643" w14:textId="77777777" w:rsidR="007203CE" w:rsidRPr="00543E3F" w:rsidRDefault="007203CE" w:rsidP="007203CE">
      <w:pPr>
        <w:pStyle w:val="Paragraphedeliste"/>
        <w:autoSpaceDE w:val="0"/>
        <w:autoSpaceDN w:val="0"/>
        <w:adjustRightInd w:val="0"/>
        <w:spacing w:after="0" w:line="240" w:lineRule="auto"/>
        <w:ind w:left="540"/>
        <w:jc w:val="both"/>
        <w:rPr>
          <w:rFonts w:asciiTheme="minorHAnsi" w:hAnsiTheme="minorHAnsi" w:cs="Arial"/>
          <w:b/>
          <w:bCs/>
          <w:i/>
          <w:iCs/>
          <w:color w:val="000000"/>
          <w:sz w:val="28"/>
          <w:szCs w:val="28"/>
          <w:u w:val="single"/>
        </w:rPr>
      </w:pPr>
    </w:p>
    <w:p w14:paraId="31E49D20"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roofErr w:type="gramStart"/>
      <w:r w:rsidRPr="002E6827">
        <w:rPr>
          <w:rFonts w:asciiTheme="minorHAnsi" w:hAnsiTheme="minorHAnsi" w:cs="Arial"/>
          <w:color w:val="000000"/>
        </w:rPr>
        <w:t>A tout moment</w:t>
      </w:r>
      <w:proofErr w:type="gramEnd"/>
      <w:r w:rsidRPr="002E6827">
        <w:rPr>
          <w:rFonts w:asciiTheme="minorHAnsi" w:hAnsiTheme="minorHAnsi" w:cs="Arial"/>
          <w:color w:val="000000"/>
        </w:rPr>
        <w:t>, l’entreprise ou la personne physique peut demander à élargir son domaine de compétences par l’obtention de nouvelles certifications dans le diagnostic immobilier.</w:t>
      </w:r>
    </w:p>
    <w:p w14:paraId="2A6CA4B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Elle doit en faire</w:t>
      </w:r>
      <w:r w:rsidR="009E2A7D" w:rsidRPr="002E6827">
        <w:rPr>
          <w:rFonts w:asciiTheme="minorHAnsi" w:hAnsiTheme="minorHAnsi" w:cs="Arial"/>
          <w:color w:val="000000"/>
        </w:rPr>
        <w:t xml:space="preserve"> la demande écrite auprès de L.C.P</w:t>
      </w:r>
      <w:r w:rsidRPr="002E6827">
        <w:rPr>
          <w:rFonts w:asciiTheme="minorHAnsi" w:hAnsiTheme="minorHAnsi" w:cs="Arial"/>
          <w:color w:val="000000"/>
        </w:rPr>
        <w:t xml:space="preserve"> qui, le cas échéant, proposera un calendrier d’examen et en cas de réussite, établira un avenant au contrat. </w:t>
      </w:r>
    </w:p>
    <w:p w14:paraId="24F82DB7" w14:textId="77777777"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5FFE9D85" w14:textId="77777777" w:rsidR="007203CE" w:rsidRPr="006F2D1B" w:rsidRDefault="007203CE" w:rsidP="007203CE">
      <w:pPr>
        <w:autoSpaceDE w:val="0"/>
        <w:autoSpaceDN w:val="0"/>
        <w:adjustRightInd w:val="0"/>
        <w:spacing w:after="0" w:line="240" w:lineRule="auto"/>
        <w:jc w:val="both"/>
        <w:rPr>
          <w:rFonts w:asciiTheme="minorHAnsi" w:hAnsiTheme="minorHAnsi" w:cs="Arial"/>
          <w:b/>
          <w:bCs/>
          <w:i/>
          <w:iCs/>
          <w:color w:val="C00000"/>
          <w:sz w:val="28"/>
          <w:szCs w:val="28"/>
          <w:u w:val="single"/>
        </w:rPr>
      </w:pPr>
    </w:p>
    <w:p w14:paraId="45EDE191" w14:textId="77777777" w:rsidR="003B3301" w:rsidRPr="006F2D1B" w:rsidRDefault="003B3301" w:rsidP="007203CE">
      <w:pPr>
        <w:autoSpaceDE w:val="0"/>
        <w:autoSpaceDN w:val="0"/>
        <w:adjustRightInd w:val="0"/>
        <w:spacing w:after="0" w:line="240" w:lineRule="auto"/>
        <w:jc w:val="both"/>
        <w:rPr>
          <w:rFonts w:asciiTheme="minorHAnsi" w:hAnsiTheme="minorHAnsi" w:cs="Arial"/>
          <w:b/>
          <w:bCs/>
          <w:i/>
          <w:iCs/>
          <w:color w:val="C00000"/>
          <w:sz w:val="28"/>
          <w:szCs w:val="28"/>
          <w:u w:val="single"/>
        </w:rPr>
      </w:pPr>
    </w:p>
    <w:p w14:paraId="51F340E1" w14:textId="77777777" w:rsidR="007203CE" w:rsidRPr="006F2D1B"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6F2D1B">
        <w:rPr>
          <w:rFonts w:asciiTheme="minorHAnsi" w:hAnsiTheme="minorHAnsi" w:cs="Arial"/>
          <w:b/>
          <w:bCs/>
          <w:iCs/>
          <w:color w:val="C00000"/>
          <w:sz w:val="28"/>
          <w:szCs w:val="28"/>
        </w:rPr>
        <w:t>Modification de la certification</w:t>
      </w:r>
    </w:p>
    <w:p w14:paraId="7C0CE355" w14:textId="77777777" w:rsidR="007203CE" w:rsidRPr="002E6827" w:rsidRDefault="007203CE" w:rsidP="007203CE">
      <w:pPr>
        <w:autoSpaceDE w:val="0"/>
        <w:autoSpaceDN w:val="0"/>
        <w:adjustRightInd w:val="0"/>
        <w:spacing w:after="0" w:line="240" w:lineRule="auto"/>
        <w:jc w:val="both"/>
        <w:rPr>
          <w:rFonts w:asciiTheme="minorHAnsi" w:hAnsiTheme="minorHAnsi" w:cs="Arial"/>
          <w:b/>
          <w:bCs/>
          <w:i/>
          <w:iCs/>
          <w:color w:val="000000"/>
          <w:u w:val="single"/>
        </w:rPr>
      </w:pPr>
    </w:p>
    <w:p w14:paraId="157A2DC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La personne physiq</w:t>
      </w:r>
      <w:r w:rsidR="00224C71" w:rsidRPr="002E6827">
        <w:rPr>
          <w:rFonts w:asciiTheme="minorHAnsi" w:hAnsiTheme="minorHAnsi" w:cs="Arial"/>
          <w:color w:val="000000"/>
        </w:rPr>
        <w:t>ue certifiée doit notifier à L.C.P</w:t>
      </w:r>
      <w:r w:rsidRPr="002E6827">
        <w:rPr>
          <w:rFonts w:asciiTheme="minorHAnsi" w:hAnsiTheme="minorHAnsi" w:cs="Arial"/>
          <w:color w:val="000000"/>
        </w:rPr>
        <w:t xml:space="preserve"> toute modification professionnelle importante (exemple : démission, licenciement, congé maladie, cessation d’activité, changement d’adresse…) ou tout contentieux juridique le concernant. </w:t>
      </w:r>
    </w:p>
    <w:p w14:paraId="0B3B663E"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00CE136C" w14:textId="77777777" w:rsidR="007203CE" w:rsidRPr="002E6827" w:rsidRDefault="0009651D"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L.C.P</w:t>
      </w:r>
      <w:r w:rsidR="007203CE" w:rsidRPr="002E6827">
        <w:rPr>
          <w:rFonts w:asciiTheme="minorHAnsi" w:hAnsiTheme="minorHAnsi" w:cs="Arial"/>
          <w:color w:val="000000"/>
        </w:rPr>
        <w:t xml:space="preserve"> se réserve le droit d’évaluer l’incidence de ces modifications sur le maintien du certificat. </w:t>
      </w:r>
    </w:p>
    <w:p w14:paraId="7CCBC0DD" w14:textId="77777777" w:rsidR="0009651D" w:rsidRDefault="0009651D" w:rsidP="007203CE">
      <w:pPr>
        <w:autoSpaceDE w:val="0"/>
        <w:autoSpaceDN w:val="0"/>
        <w:adjustRightInd w:val="0"/>
        <w:spacing w:after="0" w:line="240" w:lineRule="auto"/>
        <w:jc w:val="both"/>
        <w:rPr>
          <w:rFonts w:asciiTheme="minorHAnsi" w:hAnsiTheme="minorHAnsi" w:cs="Arial"/>
          <w:color w:val="000000"/>
          <w:sz w:val="24"/>
          <w:szCs w:val="24"/>
        </w:rPr>
      </w:pPr>
    </w:p>
    <w:p w14:paraId="2FB2EC0D" w14:textId="77777777" w:rsidR="008B31FF" w:rsidRPr="00543E3F" w:rsidRDefault="008B31FF" w:rsidP="007203CE">
      <w:pPr>
        <w:autoSpaceDE w:val="0"/>
        <w:autoSpaceDN w:val="0"/>
        <w:adjustRightInd w:val="0"/>
        <w:spacing w:after="0" w:line="240" w:lineRule="auto"/>
        <w:jc w:val="both"/>
        <w:rPr>
          <w:rFonts w:asciiTheme="minorHAnsi" w:hAnsiTheme="minorHAnsi" w:cs="Arial"/>
          <w:color w:val="000000"/>
          <w:sz w:val="24"/>
          <w:szCs w:val="24"/>
        </w:rPr>
      </w:pPr>
    </w:p>
    <w:p w14:paraId="7E168736" w14:textId="77777777" w:rsidR="007203CE" w:rsidRPr="002E6827"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Suspension</w:t>
      </w:r>
      <w:r w:rsidR="00DD0ACE">
        <w:rPr>
          <w:rFonts w:asciiTheme="minorHAnsi" w:hAnsiTheme="minorHAnsi" w:cs="Arial"/>
          <w:b/>
          <w:bCs/>
          <w:iCs/>
          <w:color w:val="C00000"/>
          <w:sz w:val="28"/>
          <w:szCs w:val="28"/>
        </w:rPr>
        <w:t xml:space="preserve"> ou retrait</w:t>
      </w:r>
      <w:r w:rsidRPr="002E6827">
        <w:rPr>
          <w:rFonts w:asciiTheme="minorHAnsi" w:hAnsiTheme="minorHAnsi" w:cs="Arial"/>
          <w:b/>
          <w:bCs/>
          <w:iCs/>
          <w:color w:val="C00000"/>
          <w:sz w:val="28"/>
          <w:szCs w:val="28"/>
        </w:rPr>
        <w:t xml:space="preserve"> du Certificat</w:t>
      </w:r>
    </w:p>
    <w:p w14:paraId="414E1050" w14:textId="77777777" w:rsidR="007203CE" w:rsidRPr="00543E3F" w:rsidRDefault="007203CE" w:rsidP="007203CE">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6AD4A3E7" w14:textId="77777777" w:rsidR="006F2D1B" w:rsidRDefault="006F2D1B" w:rsidP="007203CE">
      <w:pPr>
        <w:autoSpaceDE w:val="0"/>
        <w:autoSpaceDN w:val="0"/>
        <w:adjustRightInd w:val="0"/>
        <w:spacing w:after="0" w:line="240" w:lineRule="auto"/>
        <w:jc w:val="both"/>
        <w:rPr>
          <w:rFonts w:asciiTheme="minorHAnsi" w:hAnsiTheme="minorHAnsi" w:cs="Arial"/>
          <w:color w:val="000000"/>
        </w:rPr>
      </w:pPr>
      <w:r>
        <w:rPr>
          <w:rFonts w:asciiTheme="minorHAnsi" w:hAnsiTheme="minorHAnsi" w:cs="Arial"/>
          <w:color w:val="000000"/>
        </w:rPr>
        <w:t xml:space="preserve">La procédure est décrite en </w:t>
      </w:r>
      <w:r w:rsidRPr="00DD0ACE">
        <w:rPr>
          <w:rFonts w:asciiTheme="minorHAnsi" w:hAnsiTheme="minorHAnsi" w:cs="Arial"/>
          <w:color w:val="C00000"/>
        </w:rPr>
        <w:t>pro 150</w:t>
      </w:r>
      <w:r w:rsidRPr="00DD0ACE">
        <w:rPr>
          <w:rFonts w:asciiTheme="minorHAnsi" w:hAnsiTheme="minorHAnsi" w:cs="Arial"/>
          <w:color w:val="000000"/>
        </w:rPr>
        <w:t>.</w:t>
      </w:r>
    </w:p>
    <w:p w14:paraId="7AA0C2C2" w14:textId="77777777" w:rsidR="007203CE" w:rsidRPr="002E6827" w:rsidRDefault="0009651D"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L.C.P</w:t>
      </w:r>
      <w:r w:rsidR="007203CE" w:rsidRPr="002E6827">
        <w:rPr>
          <w:rFonts w:asciiTheme="minorHAnsi" w:hAnsiTheme="minorHAnsi" w:cs="Arial"/>
          <w:color w:val="000000"/>
        </w:rPr>
        <w:t xml:space="preserve"> se réserve le droit de suspendre, de retirer ou d’annuler les certificats délivrés, à n’importe quel moment durant leur période de validité. </w:t>
      </w:r>
    </w:p>
    <w:p w14:paraId="045C97C6"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6F372DD1" w14:textId="77777777" w:rsidR="0051412F" w:rsidRPr="002E6827" w:rsidRDefault="0051412F" w:rsidP="007203CE">
      <w:pPr>
        <w:autoSpaceDE w:val="0"/>
        <w:autoSpaceDN w:val="0"/>
        <w:adjustRightInd w:val="0"/>
        <w:spacing w:after="0" w:line="240" w:lineRule="auto"/>
        <w:jc w:val="both"/>
        <w:rPr>
          <w:rFonts w:asciiTheme="minorHAnsi" w:hAnsiTheme="minorHAnsi" w:cs="Arial"/>
          <w:color w:val="000000"/>
        </w:rPr>
      </w:pPr>
    </w:p>
    <w:p w14:paraId="32E58F2E"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Un certificat peut être suspendu,</w:t>
      </w:r>
      <w:r w:rsidR="00E1325C" w:rsidRPr="002E6827">
        <w:rPr>
          <w:rFonts w:asciiTheme="minorHAnsi" w:hAnsiTheme="minorHAnsi" w:cs="Arial"/>
          <w:color w:val="000000"/>
        </w:rPr>
        <w:t xml:space="preserve"> retiré pour l’un des</w:t>
      </w:r>
      <w:r w:rsidRPr="002E6827">
        <w:rPr>
          <w:rFonts w:asciiTheme="minorHAnsi" w:hAnsiTheme="minorHAnsi" w:cs="Arial"/>
        </w:rPr>
        <w:t xml:space="preserve"> </w:t>
      </w:r>
      <w:r w:rsidRPr="002E6827">
        <w:rPr>
          <w:rFonts w:asciiTheme="minorHAnsi" w:hAnsiTheme="minorHAnsi" w:cs="Arial"/>
          <w:color w:val="000000"/>
        </w:rPr>
        <w:t xml:space="preserve">motifs suivants : </w:t>
      </w:r>
    </w:p>
    <w:p w14:paraId="2BB2B30D" w14:textId="77777777" w:rsidR="007203CE" w:rsidRPr="002E6827" w:rsidRDefault="007203CE" w:rsidP="007203CE">
      <w:pPr>
        <w:autoSpaceDE w:val="0"/>
        <w:autoSpaceDN w:val="0"/>
        <w:adjustRightInd w:val="0"/>
        <w:spacing w:after="41" w:line="240" w:lineRule="auto"/>
        <w:jc w:val="both"/>
        <w:rPr>
          <w:rFonts w:asciiTheme="minorHAnsi" w:hAnsiTheme="minorHAnsi" w:cs="Arial"/>
          <w:color w:val="000000"/>
        </w:rPr>
      </w:pPr>
    </w:p>
    <w:p w14:paraId="018BBD50" w14:textId="77777777" w:rsidR="00DD0ACE" w:rsidRP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noProof/>
        </w:rPr>
        <mc:AlternateContent>
          <mc:Choice Requires="wps">
            <w:drawing>
              <wp:anchor distT="0" distB="0" distL="114300" distR="114300" simplePos="0" relativeHeight="251671552" behindDoc="0" locked="0" layoutInCell="1" allowOverlap="1" wp14:anchorId="10D9151C" wp14:editId="730B84C6">
                <wp:simplePos x="0" y="0"/>
                <wp:positionH relativeFrom="column">
                  <wp:posOffset>-58174</wp:posOffset>
                </wp:positionH>
                <wp:positionV relativeFrom="paragraph">
                  <wp:posOffset>47397</wp:posOffset>
                </wp:positionV>
                <wp:extent cx="6824" cy="1194179"/>
                <wp:effectExtent l="0" t="0" r="31750" b="25400"/>
                <wp:wrapNone/>
                <wp:docPr id="16" name="Connecteur droit 16"/>
                <wp:cNvGraphicFramePr/>
                <a:graphic xmlns:a="http://schemas.openxmlformats.org/drawingml/2006/main">
                  <a:graphicData uri="http://schemas.microsoft.com/office/word/2010/wordprocessingShape">
                    <wps:wsp>
                      <wps:cNvCnPr/>
                      <wps:spPr>
                        <a:xfrm flipH="1">
                          <a:off x="0" y="0"/>
                          <a:ext cx="6824" cy="11941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C41E0" id="Connecteur droit 1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6pt,3.75pt" to="-4.0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" strokecolor="#4579b8 [3044]"/>
            </w:pict>
          </mc:Fallback>
        </mc:AlternateContent>
      </w:r>
      <w:r w:rsidRPr="00DD0ACE">
        <w:rPr>
          <w:rFonts w:asciiTheme="minorHAnsi" w:hAnsiTheme="minorHAnsi" w:cs="Arial"/>
        </w:rPr>
        <w:t xml:space="preserve">Le titulaire du certificat ne respecte pas les délais fixés par L.C.P dans le cadre des surveillances : le calendrier de déclenchement des surveillances est </w:t>
      </w:r>
      <w:proofErr w:type="spellStart"/>
      <w:r w:rsidRPr="00DD0ACE">
        <w:rPr>
          <w:rFonts w:asciiTheme="minorHAnsi" w:hAnsiTheme="minorHAnsi" w:cs="Arial"/>
        </w:rPr>
        <w:t>rappellé</w:t>
      </w:r>
      <w:proofErr w:type="spellEnd"/>
      <w:r w:rsidRPr="00DD0ACE">
        <w:rPr>
          <w:rFonts w:asciiTheme="minorHAnsi" w:hAnsiTheme="minorHAnsi" w:cs="Arial"/>
        </w:rPr>
        <w:t xml:space="preserve"> ci-après :</w:t>
      </w:r>
    </w:p>
    <w:p w14:paraId="68EA5364"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Déclenchement de la surveillance 6 mois avant la date d’échéance réglementaire</w:t>
      </w:r>
    </w:p>
    <w:p w14:paraId="008E1F6A"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Déclenchement du 1</w:t>
      </w:r>
      <w:r w:rsidRPr="00DD0ACE">
        <w:rPr>
          <w:rFonts w:asciiTheme="minorHAnsi" w:hAnsiTheme="minorHAnsi" w:cs="Arial"/>
          <w:vertAlign w:val="superscript"/>
        </w:rPr>
        <w:t>er</w:t>
      </w:r>
      <w:r w:rsidRPr="00DD0ACE">
        <w:rPr>
          <w:rFonts w:asciiTheme="minorHAnsi" w:hAnsiTheme="minorHAnsi" w:cs="Arial"/>
        </w:rPr>
        <w:t xml:space="preserve"> rappel 5 mois avant la date d’échéance réglementaire</w:t>
      </w:r>
    </w:p>
    <w:p w14:paraId="6757DCA7"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Déclenchement du 2</w:t>
      </w:r>
      <w:r w:rsidRPr="00DD0ACE">
        <w:rPr>
          <w:rFonts w:asciiTheme="minorHAnsi" w:hAnsiTheme="minorHAnsi" w:cs="Arial"/>
          <w:vertAlign w:val="superscript"/>
        </w:rPr>
        <w:t>ème</w:t>
      </w:r>
      <w:r w:rsidRPr="00DD0ACE">
        <w:rPr>
          <w:rFonts w:asciiTheme="minorHAnsi" w:hAnsiTheme="minorHAnsi" w:cs="Arial"/>
        </w:rPr>
        <w:t xml:space="preserve"> rappel 4 mois avant la date d’échéance réglementaire</w:t>
      </w:r>
    </w:p>
    <w:p w14:paraId="30B8E6E2"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Déclenchement de la suspension 3 mois avant la date d’échéance réglementaire</w:t>
      </w:r>
    </w:p>
    <w:p w14:paraId="407E46D7"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Déclaration de caducité du certificat (retrait) à la date de l’échéance réglementaire</w:t>
      </w:r>
    </w:p>
    <w:p w14:paraId="47707EAC" w14:textId="77777777" w:rsidR="00DD0ACE" w:rsidRPr="00DD0ACE" w:rsidRDefault="00DD0ACE" w:rsidP="00DD0ACE">
      <w:pPr>
        <w:pStyle w:val="Paragraphedeliste"/>
        <w:numPr>
          <w:ilvl w:val="0"/>
          <w:numId w:val="40"/>
        </w:numPr>
        <w:spacing w:after="0"/>
        <w:jc w:val="both"/>
        <w:rPr>
          <w:rFonts w:asciiTheme="minorHAnsi" w:hAnsiTheme="minorHAnsi" w:cs="Arial"/>
        </w:rPr>
      </w:pPr>
      <w:r>
        <w:rPr>
          <w:rFonts w:asciiTheme="minorHAnsi" w:hAnsiTheme="minorHAnsi" w:cs="Arial"/>
          <w:noProof/>
        </w:rPr>
        <w:lastRenderedPageBreak/>
        <mc:AlternateContent>
          <mc:Choice Requires="wps">
            <w:drawing>
              <wp:anchor distT="0" distB="0" distL="114300" distR="114300" simplePos="0" relativeHeight="251672576" behindDoc="0" locked="0" layoutInCell="1" allowOverlap="1" wp14:anchorId="1BF18336" wp14:editId="1B437C05">
                <wp:simplePos x="0" y="0"/>
                <wp:positionH relativeFrom="column">
                  <wp:posOffset>-63277</wp:posOffset>
                </wp:positionH>
                <wp:positionV relativeFrom="paragraph">
                  <wp:posOffset>37413</wp:posOffset>
                </wp:positionV>
                <wp:extent cx="9474" cy="3583460"/>
                <wp:effectExtent l="0" t="0" r="29210" b="36195"/>
                <wp:wrapNone/>
                <wp:docPr id="18" name="Connecteur droit 18"/>
                <wp:cNvGraphicFramePr/>
                <a:graphic xmlns:a="http://schemas.openxmlformats.org/drawingml/2006/main">
                  <a:graphicData uri="http://schemas.microsoft.com/office/word/2010/wordprocessingShape">
                    <wps:wsp>
                      <wps:cNvCnPr/>
                      <wps:spPr>
                        <a:xfrm>
                          <a:off x="0" y="0"/>
                          <a:ext cx="9474" cy="3583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00392" id="Connecteur droit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95pt" to="-4.2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" strokecolor="#4579b8 [3044]"/>
            </w:pict>
          </mc:Fallback>
        </mc:AlternateContent>
      </w:r>
      <w:r w:rsidRPr="00DD0ACE">
        <w:rPr>
          <w:rFonts w:asciiTheme="minorHAnsi" w:hAnsiTheme="minorHAnsi" w:cs="Arial"/>
        </w:rPr>
        <w:t xml:space="preserve">Le titulaire du certificat ne donne pas suite à une plainte déposée à son encontre, ou n’informe pas L.C.P. d’un des motifs suivants : </w:t>
      </w:r>
      <w:r w:rsidRPr="00DD0ACE">
        <w:rPr>
          <w:rFonts w:asciiTheme="minorHAnsi" w:hAnsiTheme="minorHAnsi" w:cs="Arial"/>
          <w:color w:val="000000"/>
        </w:rPr>
        <w:t xml:space="preserve">démission, licenciement, congé maladie, cessation d’activité, changement d’adresse, changement de situation </w:t>
      </w:r>
      <w:proofErr w:type="gramStart"/>
      <w:r w:rsidRPr="00DD0ACE">
        <w:rPr>
          <w:rFonts w:asciiTheme="minorHAnsi" w:hAnsiTheme="minorHAnsi" w:cs="Arial"/>
          <w:color w:val="000000"/>
        </w:rPr>
        <w:t>personnelle,…</w:t>
      </w:r>
      <w:proofErr w:type="gramEnd"/>
    </w:p>
    <w:p w14:paraId="41B85AC9" w14:textId="77777777" w:rsidR="00DD0ACE" w:rsidRP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rPr>
        <w:t xml:space="preserve">Sur demande du titulaire du certificat en raison de maladie, congés de maternité, chômage ou cas particulier (La pertinence du motif évoqué sera examinée par L.C.P) </w:t>
      </w:r>
    </w:p>
    <w:p w14:paraId="587FA3BD" w14:textId="77777777" w:rsidR="00DD0ACE" w:rsidRP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rPr>
        <w:t xml:space="preserve">L.C.P s’assurera qu’en cas de suspension de la certification la personne certifiée s’abstiendra de toute promotion de sa certification pendant cette suspension </w:t>
      </w:r>
    </w:p>
    <w:p w14:paraId="33B977E1" w14:textId="77777777" w:rsid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rPr>
        <w:t xml:space="preserve">Non règlement de factures de certification, </w:t>
      </w:r>
      <w:proofErr w:type="spellStart"/>
      <w:r w:rsidRPr="00DD0ACE">
        <w:rPr>
          <w:rFonts w:asciiTheme="minorHAnsi" w:hAnsiTheme="minorHAnsi" w:cs="Arial"/>
        </w:rPr>
        <w:t>recertification</w:t>
      </w:r>
      <w:proofErr w:type="spellEnd"/>
      <w:r w:rsidRPr="00DD0ACE">
        <w:rPr>
          <w:rFonts w:asciiTheme="minorHAnsi" w:hAnsiTheme="minorHAnsi" w:cs="Arial"/>
        </w:rPr>
        <w:t>, surveillance et contrôle sur ouvrage après un minimum de trois relances assorties d’un appel téléphonique et/ou d’un sms.</w:t>
      </w:r>
    </w:p>
    <w:p w14:paraId="6D38D3FE"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Le titulaire du certificat exploite de manière abusive la marque L.C.P</w:t>
      </w:r>
    </w:p>
    <w:p w14:paraId="3829AEA3"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Le titulaire du certificat ne respecte pas le contrat passé avec L.C.P</w:t>
      </w:r>
    </w:p>
    <w:p w14:paraId="321D6454"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Le titulaire du certificat nuit à l’image de marque L.C.P</w:t>
      </w:r>
    </w:p>
    <w:p w14:paraId="2C9EBE70" w14:textId="77777777" w:rsidR="003D6E10" w:rsidRPr="003D6E10" w:rsidRDefault="003D6E10" w:rsidP="003D6E10">
      <w:pPr>
        <w:pStyle w:val="Paragraphedeliste"/>
        <w:numPr>
          <w:ilvl w:val="0"/>
          <w:numId w:val="40"/>
        </w:numPr>
        <w:spacing w:after="0"/>
        <w:jc w:val="both"/>
        <w:rPr>
          <w:rFonts w:asciiTheme="minorHAnsi" w:hAnsiTheme="minorHAnsi" w:cs="Arial"/>
        </w:rPr>
      </w:pPr>
      <w:r w:rsidRPr="003D6E10">
        <w:rPr>
          <w:rFonts w:asciiTheme="minorHAnsi" w:hAnsiTheme="minorHAnsi" w:cs="Arial"/>
        </w:rPr>
        <w:t>Le titulaire fabrique et/ou utilise un certificat non valide</w:t>
      </w:r>
    </w:p>
    <w:p w14:paraId="60FC92F2" w14:textId="77777777" w:rsidR="003D6E10" w:rsidRPr="003D6E10" w:rsidRDefault="003D6E10" w:rsidP="003D6E10">
      <w:pPr>
        <w:pStyle w:val="Paragraphedeliste"/>
        <w:numPr>
          <w:ilvl w:val="0"/>
          <w:numId w:val="40"/>
        </w:numPr>
        <w:spacing w:after="0"/>
        <w:jc w:val="both"/>
        <w:rPr>
          <w:rFonts w:asciiTheme="minorHAnsi" w:hAnsiTheme="minorHAnsi" w:cs="Arial"/>
        </w:rPr>
      </w:pPr>
      <w:r w:rsidRPr="003D6E10">
        <w:rPr>
          <w:rFonts w:asciiTheme="minorHAnsi" w:hAnsiTheme="minorHAnsi" w:cs="Arial"/>
        </w:rPr>
        <w:t xml:space="preserve">Le titulaire </w:t>
      </w:r>
      <w:proofErr w:type="spellStart"/>
      <w:r w:rsidRPr="003D6E10">
        <w:rPr>
          <w:rFonts w:asciiTheme="minorHAnsi" w:hAnsiTheme="minorHAnsi" w:cs="Arial"/>
        </w:rPr>
        <w:t>falcifie</w:t>
      </w:r>
      <w:proofErr w:type="spellEnd"/>
      <w:r w:rsidRPr="003D6E10">
        <w:rPr>
          <w:rFonts w:asciiTheme="minorHAnsi" w:hAnsiTheme="minorHAnsi" w:cs="Arial"/>
        </w:rPr>
        <w:t xml:space="preserve"> et/ou utilise un certificat ne lui appartenant pas</w:t>
      </w:r>
    </w:p>
    <w:p w14:paraId="549E39F6"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Le titulaire du certificat n’exerce pas l’activité pour laquelle il est certifié</w:t>
      </w:r>
    </w:p>
    <w:p w14:paraId="5522695C"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 xml:space="preserve">Suite à une suspension pour délai non </w:t>
      </w:r>
      <w:proofErr w:type="gramStart"/>
      <w:r w:rsidRPr="00B22E7B">
        <w:rPr>
          <w:rFonts w:asciiTheme="minorHAnsi" w:hAnsiTheme="minorHAnsi" w:cs="Arial"/>
        </w:rPr>
        <w:t>respecté ,</w:t>
      </w:r>
      <w:proofErr w:type="gramEnd"/>
      <w:r w:rsidRPr="00B22E7B">
        <w:rPr>
          <w:rFonts w:asciiTheme="minorHAnsi" w:hAnsiTheme="minorHAnsi" w:cs="Arial"/>
        </w:rPr>
        <w:t xml:space="preserve"> dans le cadre de la surveillance ou dans le cadre de toute autre demande de L.C.P, lorsque les éléments ne sont pas parvenus dans le délai indiqué dans le courrier de suspension, un retrait de certificat sera réalisé.</w:t>
      </w:r>
    </w:p>
    <w:p w14:paraId="2430C3D8" w14:textId="77777777" w:rsidR="00B22E7B" w:rsidRPr="00B22E7B" w:rsidRDefault="00B22E7B" w:rsidP="00B22E7B">
      <w:pPr>
        <w:spacing w:after="0"/>
        <w:jc w:val="both"/>
        <w:rPr>
          <w:rFonts w:asciiTheme="minorHAnsi" w:hAnsiTheme="minorHAnsi" w:cs="Arial"/>
        </w:rPr>
      </w:pPr>
    </w:p>
    <w:p w14:paraId="7DD5EBA3" w14:textId="77777777" w:rsidR="006F2D1B" w:rsidRPr="006F2D1B" w:rsidRDefault="006F2D1B" w:rsidP="006F2D1B">
      <w:pPr>
        <w:autoSpaceDE w:val="0"/>
        <w:autoSpaceDN w:val="0"/>
        <w:adjustRightInd w:val="0"/>
        <w:spacing w:after="0" w:line="240" w:lineRule="auto"/>
        <w:jc w:val="both"/>
        <w:rPr>
          <w:rFonts w:asciiTheme="minorHAnsi" w:hAnsiTheme="minorHAnsi" w:cs="Arial"/>
          <w:color w:val="000000"/>
        </w:rPr>
      </w:pPr>
    </w:p>
    <w:p w14:paraId="12BDD8EF"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8380119" w14:textId="77777777" w:rsidR="007203CE" w:rsidRPr="002E6827" w:rsidRDefault="00A76216"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L.C.P se</w:t>
      </w:r>
      <w:r w:rsidR="007203CE" w:rsidRPr="002E6827">
        <w:rPr>
          <w:rFonts w:asciiTheme="minorHAnsi" w:hAnsiTheme="minorHAnsi" w:cs="Arial"/>
          <w:color w:val="000000"/>
        </w:rPr>
        <w:t xml:space="preserve"> réserve le droit de publier, par les moyens qui lui sembleront les plus appropriés, la liste des certificats ainsi retirés, annulés ou suspendus. </w:t>
      </w:r>
    </w:p>
    <w:p w14:paraId="378EDF5E"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7F1BF754" w14:textId="77777777" w:rsidR="007203CE" w:rsidRPr="002E6827" w:rsidRDefault="0009651D"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L.C.P</w:t>
      </w:r>
      <w:r w:rsidR="007203CE" w:rsidRPr="002E6827">
        <w:rPr>
          <w:rFonts w:asciiTheme="minorHAnsi" w:hAnsiTheme="minorHAnsi" w:cs="Arial"/>
          <w:color w:val="000000"/>
        </w:rPr>
        <w:t xml:space="preserve"> se réserve le droit d’entamer toute poursuite pour non-respect des dispositions contractuelles. </w:t>
      </w:r>
    </w:p>
    <w:p w14:paraId="6EEC5E14" w14:textId="77777777" w:rsidR="00EE65E0" w:rsidRDefault="00EE65E0" w:rsidP="007203CE">
      <w:pPr>
        <w:autoSpaceDE w:val="0"/>
        <w:autoSpaceDN w:val="0"/>
        <w:adjustRightInd w:val="0"/>
        <w:spacing w:after="0" w:line="240" w:lineRule="auto"/>
        <w:jc w:val="both"/>
        <w:rPr>
          <w:rFonts w:asciiTheme="minorHAnsi" w:hAnsiTheme="minorHAnsi" w:cs="Arial"/>
          <w:color w:val="000000"/>
          <w:sz w:val="24"/>
          <w:szCs w:val="24"/>
        </w:rPr>
      </w:pPr>
    </w:p>
    <w:p w14:paraId="7CE21C2C" w14:textId="77777777" w:rsidR="00A57904" w:rsidRDefault="00A57904" w:rsidP="00EE65E0">
      <w:pPr>
        <w:autoSpaceDE w:val="0"/>
        <w:autoSpaceDN w:val="0"/>
        <w:adjustRightInd w:val="0"/>
        <w:spacing w:after="0" w:line="240" w:lineRule="auto"/>
        <w:jc w:val="both"/>
        <w:rPr>
          <w:rFonts w:asciiTheme="minorHAnsi" w:hAnsiTheme="minorHAnsi" w:cs="Arial"/>
          <w:color w:val="000000"/>
          <w:sz w:val="24"/>
          <w:szCs w:val="24"/>
        </w:rPr>
      </w:pPr>
    </w:p>
    <w:p w14:paraId="095FCE61" w14:textId="77777777" w:rsidR="00A57904" w:rsidRDefault="00A57904" w:rsidP="00EE65E0">
      <w:pPr>
        <w:autoSpaceDE w:val="0"/>
        <w:autoSpaceDN w:val="0"/>
        <w:adjustRightInd w:val="0"/>
        <w:spacing w:after="0" w:line="240" w:lineRule="auto"/>
        <w:jc w:val="both"/>
        <w:rPr>
          <w:rFonts w:asciiTheme="minorHAnsi" w:hAnsiTheme="minorHAnsi" w:cs="Arial"/>
          <w:color w:val="000000"/>
          <w:sz w:val="24"/>
          <w:szCs w:val="24"/>
        </w:rPr>
      </w:pPr>
    </w:p>
    <w:p w14:paraId="3B7D2599" w14:textId="77777777" w:rsidR="00A57904" w:rsidRDefault="00A57904" w:rsidP="00EE65E0">
      <w:pPr>
        <w:autoSpaceDE w:val="0"/>
        <w:autoSpaceDN w:val="0"/>
        <w:adjustRightInd w:val="0"/>
        <w:spacing w:after="0" w:line="240" w:lineRule="auto"/>
        <w:jc w:val="both"/>
        <w:rPr>
          <w:rFonts w:asciiTheme="minorHAnsi" w:hAnsiTheme="minorHAnsi" w:cs="Arial"/>
          <w:color w:val="000000"/>
          <w:sz w:val="24"/>
          <w:szCs w:val="24"/>
        </w:rPr>
      </w:pPr>
    </w:p>
    <w:p w14:paraId="4B182790" w14:textId="77777777" w:rsidR="00EE65E0" w:rsidRPr="002E6827" w:rsidRDefault="0032182D" w:rsidP="00A57904">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 xml:space="preserve"> </w:t>
      </w:r>
      <w:r w:rsidR="00EE65E0" w:rsidRPr="002E6827">
        <w:rPr>
          <w:rFonts w:asciiTheme="minorHAnsi" w:hAnsiTheme="minorHAnsi" w:cs="Arial"/>
          <w:b/>
          <w:bCs/>
          <w:iCs/>
          <w:color w:val="C00000"/>
          <w:sz w:val="28"/>
          <w:szCs w:val="28"/>
        </w:rPr>
        <w:t>Réduction du périmètre de la certifica</w:t>
      </w:r>
      <w:r w:rsidRPr="002E6827">
        <w:rPr>
          <w:rFonts w:asciiTheme="minorHAnsi" w:hAnsiTheme="minorHAnsi" w:cs="Arial"/>
          <w:b/>
          <w:bCs/>
          <w:iCs/>
          <w:color w:val="C00000"/>
          <w:sz w:val="28"/>
          <w:szCs w:val="28"/>
        </w:rPr>
        <w:t>tion</w:t>
      </w:r>
    </w:p>
    <w:p w14:paraId="78B29600" w14:textId="77777777" w:rsidR="00EE65E0" w:rsidRDefault="00EE65E0" w:rsidP="00EE65E0">
      <w:pPr>
        <w:pStyle w:val="Paragraphedeliste"/>
        <w:autoSpaceDE w:val="0"/>
        <w:autoSpaceDN w:val="0"/>
        <w:adjustRightInd w:val="0"/>
        <w:spacing w:after="0" w:line="240" w:lineRule="auto"/>
        <w:ind w:left="540"/>
        <w:jc w:val="both"/>
        <w:rPr>
          <w:rFonts w:asciiTheme="minorHAnsi" w:hAnsiTheme="minorHAnsi" w:cs="Arial"/>
          <w:b/>
          <w:bCs/>
          <w:iCs/>
          <w:color w:val="FF0000"/>
          <w:sz w:val="28"/>
          <w:szCs w:val="28"/>
        </w:rPr>
      </w:pPr>
    </w:p>
    <w:p w14:paraId="76318445" w14:textId="77777777" w:rsidR="006F2D1B" w:rsidRPr="006F2D1B" w:rsidRDefault="006F2D1B" w:rsidP="006F2D1B">
      <w:pPr>
        <w:pStyle w:val="Paragraphedeliste"/>
        <w:autoSpaceDE w:val="0"/>
        <w:autoSpaceDN w:val="0"/>
        <w:adjustRightInd w:val="0"/>
        <w:spacing w:after="0" w:line="240" w:lineRule="auto"/>
        <w:ind w:left="0"/>
        <w:jc w:val="both"/>
        <w:rPr>
          <w:rFonts w:asciiTheme="minorHAnsi" w:hAnsiTheme="minorHAnsi" w:cs="Arial"/>
          <w:bCs/>
          <w:iCs/>
        </w:rPr>
      </w:pPr>
      <w:r w:rsidRPr="006F2D1B">
        <w:rPr>
          <w:rFonts w:asciiTheme="minorHAnsi" w:hAnsiTheme="minorHAnsi" w:cs="Arial"/>
          <w:bCs/>
          <w:iCs/>
        </w:rPr>
        <w:t xml:space="preserve">La procédure est décrite en </w:t>
      </w:r>
      <w:r w:rsidRPr="00B22E7B">
        <w:rPr>
          <w:rFonts w:asciiTheme="minorHAnsi" w:hAnsiTheme="minorHAnsi" w:cs="Arial"/>
          <w:bCs/>
          <w:iCs/>
          <w:color w:val="C00000"/>
        </w:rPr>
        <w:t>pro 150</w:t>
      </w:r>
    </w:p>
    <w:p w14:paraId="64AC3816" w14:textId="77777777" w:rsidR="00EE65E0" w:rsidRPr="002E6827" w:rsidRDefault="00EE65E0"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Dans le cas de l’extension d’un domaine, Amiante avec </w:t>
      </w:r>
      <w:r w:rsidR="008D22FF" w:rsidRPr="002E6827">
        <w:rPr>
          <w:rFonts w:asciiTheme="minorHAnsi" w:hAnsiTheme="minorHAnsi" w:cs="Arial"/>
          <w:color w:val="000000"/>
        </w:rPr>
        <w:t>mention,</w:t>
      </w:r>
      <w:r w:rsidRPr="002E6827">
        <w:rPr>
          <w:rFonts w:asciiTheme="minorHAnsi" w:hAnsiTheme="minorHAnsi" w:cs="Arial"/>
          <w:color w:val="000000"/>
        </w:rPr>
        <w:t xml:space="preserve"> DPE avec mention, il sera procédé à une réduction du périmètre de la certification lorsque le certifié</w:t>
      </w:r>
      <w:r w:rsidR="00A57904" w:rsidRPr="002E6827">
        <w:rPr>
          <w:rFonts w:asciiTheme="minorHAnsi" w:hAnsiTheme="minorHAnsi" w:cs="Arial"/>
          <w:color w:val="000000"/>
        </w:rPr>
        <w:t>,</w:t>
      </w:r>
      <w:r w:rsidRPr="002E6827">
        <w:rPr>
          <w:rFonts w:asciiTheme="minorHAnsi" w:hAnsiTheme="minorHAnsi" w:cs="Arial"/>
          <w:color w:val="000000"/>
        </w:rPr>
        <w:t xml:space="preserve"> suite au résultat du « Compte rendu des opérations de surveillance »</w:t>
      </w:r>
      <w:r w:rsidR="00A57904" w:rsidRPr="002E6827">
        <w:rPr>
          <w:rFonts w:asciiTheme="minorHAnsi" w:hAnsiTheme="minorHAnsi" w:cs="Arial"/>
          <w:color w:val="000000"/>
        </w:rPr>
        <w:t>,</w:t>
      </w:r>
      <w:r w:rsidR="0032182D" w:rsidRPr="002E6827">
        <w:rPr>
          <w:rFonts w:asciiTheme="minorHAnsi" w:hAnsiTheme="minorHAnsi" w:cs="Arial"/>
          <w:color w:val="000000"/>
        </w:rPr>
        <w:t xml:space="preserve"> fai</w:t>
      </w:r>
      <w:r w:rsidR="00A57904" w:rsidRPr="002E6827">
        <w:rPr>
          <w:rFonts w:asciiTheme="minorHAnsi" w:hAnsiTheme="minorHAnsi" w:cs="Arial"/>
          <w:color w:val="000000"/>
        </w:rPr>
        <w:t>t</w:t>
      </w:r>
      <w:r w:rsidR="0032182D" w:rsidRPr="002E6827">
        <w:rPr>
          <w:rFonts w:asciiTheme="minorHAnsi" w:hAnsiTheme="minorHAnsi" w:cs="Arial"/>
          <w:color w:val="000000"/>
        </w:rPr>
        <w:t xml:space="preserve"> l’objet d’une </w:t>
      </w:r>
      <w:r w:rsidR="008D22FF" w:rsidRPr="002E6827">
        <w:rPr>
          <w:rFonts w:asciiTheme="minorHAnsi" w:hAnsiTheme="minorHAnsi" w:cs="Arial"/>
          <w:color w:val="000000"/>
        </w:rPr>
        <w:t>suspension</w:t>
      </w:r>
      <w:r w:rsidRPr="002E6827">
        <w:rPr>
          <w:rFonts w:asciiTheme="minorHAnsi" w:hAnsiTheme="minorHAnsi" w:cs="Arial"/>
          <w:color w:val="000000"/>
        </w:rPr>
        <w:t xml:space="preserve"> et qu’il ne répond</w:t>
      </w:r>
      <w:r w:rsidR="0032182D" w:rsidRPr="002E6827">
        <w:rPr>
          <w:rFonts w:asciiTheme="minorHAnsi" w:hAnsiTheme="minorHAnsi" w:cs="Arial"/>
          <w:color w:val="000000"/>
        </w:rPr>
        <w:t>e</w:t>
      </w:r>
      <w:r w:rsidRPr="002E6827">
        <w:rPr>
          <w:rFonts w:asciiTheme="minorHAnsi" w:hAnsiTheme="minorHAnsi" w:cs="Arial"/>
          <w:color w:val="000000"/>
        </w:rPr>
        <w:t xml:space="preserve"> pas </w:t>
      </w:r>
      <w:r w:rsidR="0032182D" w:rsidRPr="002E6827">
        <w:rPr>
          <w:rFonts w:asciiTheme="minorHAnsi" w:hAnsiTheme="minorHAnsi" w:cs="Arial"/>
          <w:color w:val="000000"/>
        </w:rPr>
        <w:t xml:space="preserve">dans </w:t>
      </w:r>
      <w:r w:rsidR="00A57904" w:rsidRPr="002E6827">
        <w:rPr>
          <w:rFonts w:asciiTheme="minorHAnsi" w:hAnsiTheme="minorHAnsi" w:cs="Arial"/>
          <w:color w:val="000000"/>
        </w:rPr>
        <w:t>le délai</w:t>
      </w:r>
      <w:r w:rsidR="0032182D" w:rsidRPr="002E6827">
        <w:rPr>
          <w:rFonts w:asciiTheme="minorHAnsi" w:hAnsiTheme="minorHAnsi" w:cs="Arial"/>
          <w:color w:val="000000"/>
        </w:rPr>
        <w:t xml:space="preserve"> </w:t>
      </w:r>
      <w:r w:rsidR="00A57904" w:rsidRPr="002E6827">
        <w:rPr>
          <w:rFonts w:asciiTheme="minorHAnsi" w:hAnsiTheme="minorHAnsi" w:cs="Arial"/>
          <w:color w:val="000000"/>
        </w:rPr>
        <w:t xml:space="preserve">imparti </w:t>
      </w:r>
      <w:r w:rsidR="0032182D" w:rsidRPr="002E6827">
        <w:rPr>
          <w:rFonts w:asciiTheme="minorHAnsi" w:hAnsiTheme="minorHAnsi" w:cs="Arial"/>
          <w:color w:val="000000"/>
        </w:rPr>
        <w:t xml:space="preserve">de 30 jours pour lever les </w:t>
      </w:r>
      <w:proofErr w:type="gramStart"/>
      <w:r w:rsidR="0032182D" w:rsidRPr="002E6827">
        <w:rPr>
          <w:rFonts w:asciiTheme="minorHAnsi" w:hAnsiTheme="minorHAnsi" w:cs="Arial"/>
          <w:color w:val="000000"/>
        </w:rPr>
        <w:t>non conformités</w:t>
      </w:r>
      <w:proofErr w:type="gramEnd"/>
      <w:r w:rsidR="0032182D" w:rsidRPr="002E6827">
        <w:rPr>
          <w:rFonts w:asciiTheme="minorHAnsi" w:hAnsiTheme="minorHAnsi" w:cs="Arial"/>
          <w:color w:val="000000"/>
        </w:rPr>
        <w:t xml:space="preserve"> observées.</w:t>
      </w:r>
    </w:p>
    <w:p w14:paraId="3DF088EC" w14:textId="77777777" w:rsidR="007949A4" w:rsidRPr="002E6827" w:rsidRDefault="007949A4" w:rsidP="007203CE">
      <w:pPr>
        <w:autoSpaceDE w:val="0"/>
        <w:autoSpaceDN w:val="0"/>
        <w:adjustRightInd w:val="0"/>
        <w:spacing w:after="0" w:line="240" w:lineRule="auto"/>
        <w:jc w:val="both"/>
        <w:rPr>
          <w:rFonts w:asciiTheme="minorHAnsi" w:hAnsiTheme="minorHAnsi" w:cs="Arial"/>
          <w:color w:val="000000"/>
        </w:rPr>
      </w:pPr>
    </w:p>
    <w:p w14:paraId="4FC192E9" w14:textId="77777777" w:rsidR="007949A4" w:rsidRPr="002E6827" w:rsidRDefault="007949A4"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Lorsque dans un domaine (ou plus) le certifié n’a pas pu apporter la preuve de son activité sur les 12 derniers mois (surveillance) il sera procédé à la réduction de son certificat dans le domaine concerné. Le certifié conservera sa(ses) certification(s) dans tous les domaines à l’exception de celui qui aura fait l’objet d’une réduction.</w:t>
      </w:r>
    </w:p>
    <w:p w14:paraId="502DD1EE" w14:textId="77777777" w:rsidR="002E6827" w:rsidRPr="002E6827" w:rsidRDefault="002E6827" w:rsidP="007203CE">
      <w:pPr>
        <w:autoSpaceDE w:val="0"/>
        <w:autoSpaceDN w:val="0"/>
        <w:adjustRightInd w:val="0"/>
        <w:spacing w:after="0" w:line="240" w:lineRule="auto"/>
        <w:jc w:val="both"/>
        <w:rPr>
          <w:rFonts w:asciiTheme="minorHAnsi" w:hAnsiTheme="minorHAnsi" w:cs="Arial"/>
          <w:color w:val="000000"/>
        </w:rPr>
      </w:pPr>
    </w:p>
    <w:p w14:paraId="08DB76C6" w14:textId="77777777" w:rsidR="002E6827" w:rsidRDefault="002E6827" w:rsidP="007203CE">
      <w:pPr>
        <w:autoSpaceDE w:val="0"/>
        <w:autoSpaceDN w:val="0"/>
        <w:adjustRightInd w:val="0"/>
        <w:spacing w:after="0" w:line="240" w:lineRule="auto"/>
        <w:jc w:val="both"/>
        <w:rPr>
          <w:rFonts w:asciiTheme="minorHAnsi" w:hAnsiTheme="minorHAnsi" w:cs="Arial"/>
          <w:color w:val="000000"/>
          <w:sz w:val="24"/>
          <w:szCs w:val="24"/>
        </w:rPr>
      </w:pPr>
    </w:p>
    <w:p w14:paraId="66683F34" w14:textId="77777777" w:rsidR="002E6827" w:rsidRDefault="002E6827" w:rsidP="007203CE">
      <w:pPr>
        <w:autoSpaceDE w:val="0"/>
        <w:autoSpaceDN w:val="0"/>
        <w:adjustRightInd w:val="0"/>
        <w:spacing w:after="0" w:line="240" w:lineRule="auto"/>
        <w:jc w:val="both"/>
        <w:rPr>
          <w:rFonts w:asciiTheme="minorHAnsi" w:hAnsiTheme="minorHAnsi" w:cs="Arial"/>
          <w:color w:val="000000"/>
          <w:sz w:val="24"/>
          <w:szCs w:val="24"/>
        </w:rPr>
      </w:pPr>
    </w:p>
    <w:p w14:paraId="484D8D59" w14:textId="77777777" w:rsidR="002E6827" w:rsidRPr="00D511A8" w:rsidRDefault="002E6827" w:rsidP="002E6827">
      <w:pPr>
        <w:pStyle w:val="Paragraphedeliste"/>
      </w:pPr>
    </w:p>
    <w:p w14:paraId="623478E7" w14:textId="77777777" w:rsidR="002E6827" w:rsidRPr="00D511A8" w:rsidRDefault="002E6827" w:rsidP="002E6827">
      <w:r w:rsidRPr="00D511A8">
        <w:lastRenderedPageBreak/>
        <w:sym w:font="Wingdings" w:char="F078"/>
      </w:r>
      <w:r w:rsidRPr="00D511A8">
        <w:t xml:space="preserve"> Procédure validée par :</w:t>
      </w:r>
    </w:p>
    <w:p w14:paraId="120F3380" w14:textId="77777777" w:rsidR="002E6827" w:rsidRPr="00D511A8" w:rsidRDefault="002E6827" w:rsidP="002E6827">
      <w:r w:rsidRPr="00D511A8">
        <w:t>Date et signature de la personne qui valide</w:t>
      </w:r>
      <w:r>
        <w:t> :</w:t>
      </w:r>
    </w:p>
    <w:p w14:paraId="6C377975" w14:textId="77777777" w:rsidR="002E6827" w:rsidRDefault="002E6827" w:rsidP="002E6827">
      <w:pPr>
        <w:spacing w:after="0"/>
        <w:rPr>
          <w:sz w:val="20"/>
          <w:szCs w:val="20"/>
        </w:rPr>
      </w:pPr>
      <w:r>
        <w:rPr>
          <w:noProof/>
        </w:rPr>
        <mc:AlternateContent>
          <mc:Choice Requires="wps">
            <w:drawing>
              <wp:anchor distT="45720" distB="45720" distL="114300" distR="114300" simplePos="0" relativeHeight="251662336" behindDoc="0" locked="0" layoutInCell="1" allowOverlap="1" wp14:anchorId="06F997A6" wp14:editId="303B67E3">
                <wp:simplePos x="0" y="0"/>
                <wp:positionH relativeFrom="column">
                  <wp:posOffset>2936875</wp:posOffset>
                </wp:positionH>
                <wp:positionV relativeFrom="paragraph">
                  <wp:posOffset>88265</wp:posOffset>
                </wp:positionV>
                <wp:extent cx="2922905" cy="884555"/>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892175"/>
                        </a:xfrm>
                        <a:prstGeom prst="rect">
                          <a:avLst/>
                        </a:prstGeom>
                        <a:solidFill>
                          <a:srgbClr val="FFFFFF"/>
                        </a:solidFill>
                        <a:ln w="9525">
                          <a:noFill/>
                          <a:miter lim="800000"/>
                          <a:headEnd/>
                          <a:tailEnd/>
                        </a:ln>
                      </wps:spPr>
                      <wps:txbx>
                        <w:txbxContent>
                          <w:p w14:paraId="255EC2FE" w14:textId="77777777" w:rsidR="002E6827" w:rsidRDefault="002E6827" w:rsidP="002E6827">
                            <w:r>
                              <w:rPr>
                                <w:noProof/>
                                <w:sz w:val="20"/>
                                <w:szCs w:val="20"/>
                                <w:lang w:eastAsia="fr-FR"/>
                              </w:rPr>
                              <w:drawing>
                                <wp:inline distT="0" distB="0" distL="0" distR="0" wp14:anchorId="0184B711" wp14:editId="5B6FB88D">
                                  <wp:extent cx="1426210" cy="641350"/>
                                  <wp:effectExtent l="0" t="0" r="254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F997A6" id="_x0000_t202" coordsize="21600,21600" o:spt="202" path="m,l,21600r21600,l21600,xe">
                <v:stroke joinstyle="miter"/>
                <v:path gradientshapeok="t" o:connecttype="rect"/>
              </v:shapetype>
              <v:shape id="Zone de texte 7" o:spid="_x0000_s1026" type="#_x0000_t202" style="position:absolute;margin-left:231.25pt;margin-top:6.95pt;width:230.15pt;height:69.6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" stroked="f">
                <v:textbox style="mso-fit-shape-to-text:t">
                  <w:txbxContent>
                    <w:p w14:paraId="255EC2FE" w14:textId="77777777" w:rsidR="002E6827" w:rsidRDefault="002E6827" w:rsidP="002E6827">
                      <w:r>
                        <w:rPr>
                          <w:noProof/>
                          <w:sz w:val="20"/>
                          <w:szCs w:val="20"/>
                          <w:lang w:eastAsia="fr-FR"/>
                        </w:rPr>
                        <w:drawing>
                          <wp:inline distT="0" distB="0" distL="0" distR="0" wp14:anchorId="0184B711" wp14:editId="5B6FB88D">
                            <wp:extent cx="1426210" cy="641350"/>
                            <wp:effectExtent l="0" t="0" r="254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v:textbox>
                <w10:wrap type="square"/>
              </v:shape>
            </w:pict>
          </mc:Fallback>
        </mc:AlternateContent>
      </w:r>
      <w:r>
        <w:rPr>
          <w:sz w:val="20"/>
          <w:szCs w:val="20"/>
        </w:rPr>
        <w:t xml:space="preserve">Le : 17 </w:t>
      </w:r>
      <w:r w:rsidR="009F16C6">
        <w:rPr>
          <w:sz w:val="20"/>
          <w:szCs w:val="20"/>
        </w:rPr>
        <w:t>janvier 2020</w:t>
      </w:r>
    </w:p>
    <w:p w14:paraId="273B740B" w14:textId="77777777" w:rsidR="002E6827" w:rsidRDefault="002E6827" w:rsidP="002E6827">
      <w:pPr>
        <w:spacing w:after="0"/>
        <w:rPr>
          <w:sz w:val="20"/>
          <w:szCs w:val="20"/>
        </w:rPr>
      </w:pPr>
      <w:r>
        <w:rPr>
          <w:sz w:val="20"/>
          <w:szCs w:val="20"/>
        </w:rPr>
        <w:t>MOLEZUN Jean Jacques</w:t>
      </w:r>
    </w:p>
    <w:p w14:paraId="2EDF8B43" w14:textId="77777777" w:rsidR="002E6827" w:rsidRDefault="002E6827" w:rsidP="002E6827">
      <w:pPr>
        <w:spacing w:after="0"/>
        <w:rPr>
          <w:sz w:val="18"/>
          <w:szCs w:val="18"/>
        </w:rPr>
      </w:pPr>
      <w:r>
        <w:rPr>
          <w:sz w:val="18"/>
          <w:szCs w:val="18"/>
        </w:rPr>
        <w:t>Président-Responsable qualité</w:t>
      </w:r>
    </w:p>
    <w:p w14:paraId="50EE44D5" w14:textId="77777777" w:rsidR="002E6827" w:rsidRDefault="002E6827" w:rsidP="002E6827">
      <w:pPr>
        <w:rPr>
          <w:sz w:val="20"/>
          <w:szCs w:val="20"/>
        </w:rPr>
      </w:pPr>
      <w:r>
        <w:rPr>
          <w:rFonts w:ascii="Arial" w:hAnsi="Arial" w:cs="Arial"/>
          <w:b/>
          <w:noProof/>
          <w:sz w:val="20"/>
          <w:szCs w:val="20"/>
          <w:lang w:eastAsia="fr-FR"/>
        </w:rPr>
        <w:t xml:space="preserve">               </w:t>
      </w:r>
      <w:r>
        <w:rPr>
          <w:sz w:val="20"/>
          <w:szCs w:val="20"/>
        </w:rPr>
        <w:t xml:space="preserve">                                                       </w:t>
      </w:r>
    </w:p>
    <w:p w14:paraId="5FD381C2" w14:textId="77777777" w:rsidR="002E6827" w:rsidRDefault="002E6827" w:rsidP="007203CE">
      <w:pPr>
        <w:autoSpaceDE w:val="0"/>
        <w:autoSpaceDN w:val="0"/>
        <w:adjustRightInd w:val="0"/>
        <w:spacing w:after="0" w:line="240" w:lineRule="auto"/>
        <w:jc w:val="both"/>
        <w:rPr>
          <w:rFonts w:asciiTheme="minorHAnsi" w:hAnsiTheme="minorHAnsi" w:cs="Arial"/>
          <w:color w:val="000000"/>
          <w:sz w:val="24"/>
          <w:szCs w:val="24"/>
        </w:rPr>
      </w:pPr>
    </w:p>
    <w:p w14:paraId="5025DC46" w14:textId="77777777" w:rsidR="007949A4" w:rsidRDefault="007949A4" w:rsidP="007203CE">
      <w:pPr>
        <w:autoSpaceDE w:val="0"/>
        <w:autoSpaceDN w:val="0"/>
        <w:adjustRightInd w:val="0"/>
        <w:spacing w:after="0" w:line="240" w:lineRule="auto"/>
        <w:jc w:val="both"/>
        <w:rPr>
          <w:rFonts w:asciiTheme="minorHAnsi" w:hAnsiTheme="minorHAnsi" w:cs="Arial"/>
          <w:color w:val="000000"/>
          <w:sz w:val="24"/>
          <w:szCs w:val="24"/>
        </w:rPr>
      </w:pPr>
    </w:p>
    <w:p w14:paraId="57803961" w14:textId="77777777" w:rsidR="007949A4" w:rsidRPr="00755D06" w:rsidRDefault="007949A4" w:rsidP="007203CE">
      <w:pPr>
        <w:autoSpaceDE w:val="0"/>
        <w:autoSpaceDN w:val="0"/>
        <w:adjustRightInd w:val="0"/>
        <w:spacing w:after="0" w:line="240" w:lineRule="auto"/>
        <w:jc w:val="both"/>
        <w:rPr>
          <w:rFonts w:asciiTheme="minorHAnsi" w:hAnsiTheme="minorHAnsi" w:cs="Arial"/>
          <w:color w:val="000000"/>
          <w:sz w:val="24"/>
          <w:szCs w:val="24"/>
        </w:rPr>
      </w:pPr>
    </w:p>
    <w:p w14:paraId="6D2610CF" w14:textId="77777777" w:rsidR="00905CAF" w:rsidRPr="00755D06" w:rsidRDefault="00905CAF" w:rsidP="007203CE">
      <w:pPr>
        <w:autoSpaceDE w:val="0"/>
        <w:autoSpaceDN w:val="0"/>
        <w:adjustRightInd w:val="0"/>
        <w:spacing w:after="0" w:line="240" w:lineRule="auto"/>
        <w:jc w:val="both"/>
        <w:rPr>
          <w:rFonts w:asciiTheme="minorHAnsi" w:hAnsiTheme="minorHAnsi" w:cs="Arial"/>
          <w:color w:val="000000"/>
          <w:sz w:val="24"/>
          <w:szCs w:val="24"/>
        </w:rPr>
      </w:pPr>
    </w:p>
    <w:sectPr w:rsidR="00905CAF" w:rsidRPr="00755D06" w:rsidSect="002C31B2">
      <w:headerReference w:type="default" r:id="rId9"/>
      <w:footerReference w:type="default" r:id="rId10"/>
      <w:pgSz w:w="11906" w:h="16838"/>
      <w:pgMar w:top="1062" w:right="1133" w:bottom="1417" w:left="993"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D9AA" w14:textId="77777777" w:rsidR="00710612" w:rsidRDefault="00710612" w:rsidP="001F6881">
      <w:pPr>
        <w:spacing w:after="0" w:line="240" w:lineRule="auto"/>
      </w:pPr>
      <w:r>
        <w:separator/>
      </w:r>
    </w:p>
  </w:endnote>
  <w:endnote w:type="continuationSeparator" w:id="0">
    <w:p w14:paraId="5D6FAAB0" w14:textId="77777777" w:rsidR="00710612" w:rsidRDefault="00710612" w:rsidP="001F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3E3" w14:textId="77777777" w:rsidR="00D511A8" w:rsidRPr="00E52DB1" w:rsidRDefault="00D511A8" w:rsidP="00D511A8">
    <w:pPr>
      <w:pStyle w:val="Pieddepage"/>
      <w:ind w:left="-142"/>
      <w:rPr>
        <w:sz w:val="16"/>
        <w:szCs w:val="16"/>
      </w:rPr>
    </w:pPr>
    <w:r>
      <w:rPr>
        <w:noProof/>
      </w:rPr>
      <w:drawing>
        <wp:anchor distT="0" distB="0" distL="114300" distR="114300" simplePos="0" relativeHeight="251659264" behindDoc="1" locked="0" layoutInCell="1" allowOverlap="1" wp14:anchorId="71B38CD8" wp14:editId="102F2253">
          <wp:simplePos x="0" y="0"/>
          <wp:positionH relativeFrom="column">
            <wp:posOffset>5200015</wp:posOffset>
          </wp:positionH>
          <wp:positionV relativeFrom="paragraph">
            <wp:posOffset>15875</wp:posOffset>
          </wp:positionV>
          <wp:extent cx="536575" cy="56705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25931854"/>
    <w:r w:rsidRPr="00E52DB1">
      <w:rPr>
        <w:sz w:val="16"/>
        <w:szCs w:val="16"/>
      </w:rPr>
      <w:t>Siège : 23bis, rue Thomas Edison – 33610 CANEJAN</w:t>
    </w:r>
  </w:p>
  <w:p w14:paraId="33DF1214" w14:textId="77777777" w:rsidR="00D511A8" w:rsidRPr="00E52DB1" w:rsidRDefault="00D511A8" w:rsidP="00D511A8">
    <w:pPr>
      <w:pStyle w:val="Pieddepage"/>
      <w:ind w:left="-142"/>
      <w:rPr>
        <w:bCs/>
        <w:sz w:val="16"/>
        <w:szCs w:val="16"/>
      </w:rPr>
    </w:pPr>
    <w:r>
      <w:rPr>
        <w:noProof/>
      </w:rPr>
      <mc:AlternateContent>
        <mc:Choice Requires="wps">
          <w:drawing>
            <wp:anchor distT="45720" distB="45720" distL="114300" distR="114300" simplePos="0" relativeHeight="251660288" behindDoc="1" locked="0" layoutInCell="1" allowOverlap="1" wp14:anchorId="7B447455" wp14:editId="0C2FEB33">
              <wp:simplePos x="0" y="0"/>
              <wp:positionH relativeFrom="margin">
                <wp:posOffset>5984240</wp:posOffset>
              </wp:positionH>
              <wp:positionV relativeFrom="paragraph">
                <wp:posOffset>12065</wp:posOffset>
              </wp:positionV>
              <wp:extent cx="770890" cy="418465"/>
              <wp:effectExtent l="0" t="0" r="0" b="63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465"/>
                      </a:xfrm>
                      <a:prstGeom prst="rect">
                        <a:avLst/>
                      </a:prstGeom>
                      <a:noFill/>
                      <a:ln w="9525">
                        <a:noFill/>
                        <a:miter lim="800000"/>
                        <a:headEnd/>
                        <a:tailEnd/>
                      </a:ln>
                    </wps:spPr>
                    <wps:txbx>
                      <w:txbxContent>
                        <w:p w14:paraId="6807EDF6" w14:textId="77777777" w:rsidR="00D511A8" w:rsidRDefault="00D511A8" w:rsidP="00D511A8">
                          <w:pPr>
                            <w:rPr>
                              <w:sz w:val="16"/>
                            </w:rPr>
                          </w:pPr>
                          <w:r>
                            <w:rPr>
                              <w:sz w:val="16"/>
                            </w:rPr>
                            <w:t xml:space="preserve">Page </w:t>
                          </w:r>
                          <w:r>
                            <w:rPr>
                              <w:b/>
                              <w:bCs/>
                              <w:sz w:val="16"/>
                            </w:rPr>
                            <w:fldChar w:fldCharType="begin"/>
                          </w:r>
                          <w:r>
                            <w:rPr>
                              <w:b/>
                              <w:bCs/>
                              <w:sz w:val="16"/>
                            </w:rPr>
                            <w:instrText>PAGE  \* Arabic  \* MERGEFORMAT</w:instrText>
                          </w:r>
                          <w:r>
                            <w:rPr>
                              <w:b/>
                              <w:bCs/>
                              <w:sz w:val="16"/>
                            </w:rPr>
                            <w:fldChar w:fldCharType="separate"/>
                          </w:r>
                          <w:r>
                            <w:rPr>
                              <w:b/>
                              <w:bCs/>
                              <w:sz w:val="16"/>
                            </w:rPr>
                            <w:t>1</w:t>
                          </w:r>
                          <w:r>
                            <w:rPr>
                              <w:b/>
                              <w:bCs/>
                              <w:sz w:val="16"/>
                            </w:rPr>
                            <w:fldChar w:fldCharType="end"/>
                          </w:r>
                          <w:r>
                            <w:rPr>
                              <w:sz w:val="16"/>
                            </w:rPr>
                            <w:t xml:space="preserve"> sur </w:t>
                          </w:r>
                          <w:r>
                            <w:rPr>
                              <w:b/>
                              <w:bCs/>
                              <w:sz w:val="16"/>
                            </w:rPr>
                            <w:fldChar w:fldCharType="begin"/>
                          </w:r>
                          <w:r>
                            <w:rPr>
                              <w:b/>
                              <w:bCs/>
                              <w:sz w:val="16"/>
                            </w:rPr>
                            <w:instrText>NUMPAGES  \* Arabic  \* MERGEFORMAT</w:instrText>
                          </w:r>
                          <w:r>
                            <w:rPr>
                              <w:b/>
                              <w:bCs/>
                              <w:sz w:val="16"/>
                            </w:rPr>
                            <w:fldChar w:fldCharType="separate"/>
                          </w:r>
                          <w:r>
                            <w:rPr>
                              <w:b/>
                              <w:bCs/>
                              <w:sz w:val="16"/>
                            </w:rPr>
                            <w:t>2</w:t>
                          </w:r>
                          <w:r>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47455" id="_x0000_t202" coordsize="21600,21600" o:spt="202" path="m,l,21600r21600,l21600,xe">
              <v:stroke joinstyle="miter"/>
              <v:path gradientshapeok="t" o:connecttype="rect"/>
            </v:shapetype>
            <v:shape id="Zone de texte 9" o:spid="_x0000_s1027" type="#_x0000_t202" style="position:absolute;left:0;text-align:left;margin-left:471.2pt;margin-top:.95pt;width:60.7pt;height:32.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" filled="f" stroked="f">
              <v:textbox>
                <w:txbxContent>
                  <w:p w14:paraId="6807EDF6" w14:textId="77777777" w:rsidR="00D511A8" w:rsidRDefault="00D511A8" w:rsidP="00D511A8">
                    <w:pPr>
                      <w:rPr>
                        <w:sz w:val="16"/>
                      </w:rPr>
                    </w:pPr>
                    <w:r>
                      <w:rPr>
                        <w:sz w:val="16"/>
                      </w:rPr>
                      <w:t xml:space="preserve">Page </w:t>
                    </w:r>
                    <w:r>
                      <w:rPr>
                        <w:b/>
                        <w:bCs/>
                        <w:sz w:val="16"/>
                      </w:rPr>
                      <w:fldChar w:fldCharType="begin"/>
                    </w:r>
                    <w:r>
                      <w:rPr>
                        <w:b/>
                        <w:bCs/>
                        <w:sz w:val="16"/>
                      </w:rPr>
                      <w:instrText>PAGE  \* Arabic  \* MERGEFORMAT</w:instrText>
                    </w:r>
                    <w:r>
                      <w:rPr>
                        <w:b/>
                        <w:bCs/>
                        <w:sz w:val="16"/>
                      </w:rPr>
                      <w:fldChar w:fldCharType="separate"/>
                    </w:r>
                    <w:r>
                      <w:rPr>
                        <w:b/>
                        <w:bCs/>
                        <w:sz w:val="16"/>
                      </w:rPr>
                      <w:t>1</w:t>
                    </w:r>
                    <w:r>
                      <w:rPr>
                        <w:b/>
                        <w:bCs/>
                        <w:sz w:val="16"/>
                      </w:rPr>
                      <w:fldChar w:fldCharType="end"/>
                    </w:r>
                    <w:r>
                      <w:rPr>
                        <w:sz w:val="16"/>
                      </w:rPr>
                      <w:t xml:space="preserve"> sur </w:t>
                    </w:r>
                    <w:r>
                      <w:rPr>
                        <w:b/>
                        <w:bCs/>
                        <w:sz w:val="16"/>
                      </w:rPr>
                      <w:fldChar w:fldCharType="begin"/>
                    </w:r>
                    <w:r>
                      <w:rPr>
                        <w:b/>
                        <w:bCs/>
                        <w:sz w:val="16"/>
                      </w:rPr>
                      <w:instrText>NUMPAGES  \* Arabic  \* MERGEFORMAT</w:instrText>
                    </w:r>
                    <w:r>
                      <w:rPr>
                        <w:b/>
                        <w:bCs/>
                        <w:sz w:val="16"/>
                      </w:rPr>
                      <w:fldChar w:fldCharType="separate"/>
                    </w:r>
                    <w:r>
                      <w:rPr>
                        <w:b/>
                        <w:bCs/>
                        <w:sz w:val="16"/>
                      </w:rPr>
                      <w:t>2</w:t>
                    </w:r>
                    <w:r>
                      <w:rPr>
                        <w:b/>
                        <w:bCs/>
                        <w:sz w:val="16"/>
                      </w:rPr>
                      <w:fldChar w:fldCharType="end"/>
                    </w:r>
                  </w:p>
                </w:txbxContent>
              </v:textbox>
              <w10:wrap anchorx="margin"/>
            </v:shape>
          </w:pict>
        </mc:Fallback>
      </mc:AlternateContent>
    </w:r>
    <w:r w:rsidRPr="00E52DB1">
      <w:rPr>
        <w:bCs/>
        <w:sz w:val="16"/>
        <w:szCs w:val="16"/>
      </w:rPr>
      <w:t>Tél : 0</w:t>
    </w:r>
    <w:r w:rsidR="005C56D3">
      <w:rPr>
        <w:bCs/>
        <w:sz w:val="16"/>
        <w:szCs w:val="16"/>
      </w:rPr>
      <w:t>5.33.89.39.30</w:t>
    </w:r>
    <w:r w:rsidRPr="00E52DB1">
      <w:rPr>
        <w:bCs/>
        <w:sz w:val="16"/>
        <w:szCs w:val="16"/>
      </w:rPr>
      <w:t xml:space="preserve"> </w:t>
    </w:r>
    <w:proofErr w:type="gramStart"/>
    <w:r w:rsidRPr="00E52DB1">
      <w:rPr>
        <w:bCs/>
        <w:sz w:val="16"/>
        <w:szCs w:val="16"/>
      </w:rPr>
      <w:t>–  Mail</w:t>
    </w:r>
    <w:proofErr w:type="gramEnd"/>
    <w:r w:rsidRPr="00E52DB1">
      <w:rPr>
        <w:bCs/>
        <w:sz w:val="16"/>
        <w:szCs w:val="16"/>
      </w:rPr>
      <w:t> : contact@lcp-certification.fr  -  site : www.lcp-certification.fr</w:t>
    </w:r>
  </w:p>
  <w:p w14:paraId="0FC5515A" w14:textId="77777777" w:rsidR="00D511A8" w:rsidRDefault="00D511A8" w:rsidP="00D511A8">
    <w:pPr>
      <w:pStyle w:val="normalAnalysimmo"/>
      <w:tabs>
        <w:tab w:val="left" w:pos="1010"/>
      </w:tabs>
      <w:ind w:left="-142" w:right="423"/>
      <w:rPr>
        <w:rFonts w:ascii="Calibri" w:hAnsi="Calibri" w:cs="Calibri"/>
        <w:bCs/>
        <w:sz w:val="16"/>
        <w:szCs w:val="16"/>
      </w:rPr>
    </w:pPr>
    <w:r w:rsidRPr="00E52DB1">
      <w:rPr>
        <w:rFonts w:ascii="Calibri" w:hAnsi="Calibri" w:cs="Calibri"/>
        <w:bCs/>
        <w:sz w:val="16"/>
        <w:szCs w:val="16"/>
      </w:rPr>
      <w:t>SAS au capital de 4000€ - SIRET : 809149198000</w:t>
    </w:r>
    <w:r w:rsidR="005C56D3">
      <w:rPr>
        <w:rFonts w:ascii="Calibri" w:hAnsi="Calibri" w:cs="Calibri"/>
        <w:bCs/>
        <w:sz w:val="16"/>
        <w:szCs w:val="16"/>
      </w:rPr>
      <w:t>24</w:t>
    </w:r>
    <w:r w:rsidRPr="00E52DB1">
      <w:rPr>
        <w:rFonts w:ascii="Calibri" w:hAnsi="Calibri" w:cs="Calibri"/>
        <w:bCs/>
        <w:sz w:val="16"/>
        <w:szCs w:val="16"/>
      </w:rPr>
      <w:t xml:space="preserve"> – RCS B</w:t>
    </w:r>
    <w:r>
      <w:rPr>
        <w:rFonts w:ascii="Calibri" w:hAnsi="Calibri" w:cs="Calibri"/>
        <w:bCs/>
        <w:sz w:val="16"/>
        <w:szCs w:val="16"/>
      </w:rPr>
      <w:t>ORDEAUX</w:t>
    </w:r>
    <w:r w:rsidRPr="00E52DB1">
      <w:rPr>
        <w:rFonts w:ascii="Calibri" w:hAnsi="Calibri" w:cs="Calibri"/>
        <w:bCs/>
        <w:sz w:val="16"/>
        <w:szCs w:val="16"/>
      </w:rPr>
      <w:t xml:space="preserve"> – 809 149 198 - - Code APE : 7022 Z</w:t>
    </w:r>
    <w:bookmarkEnd w:id="0"/>
  </w:p>
  <w:p w14:paraId="1FCE9322" w14:textId="77777777" w:rsidR="00D511A8" w:rsidRPr="00D511A8" w:rsidRDefault="00D511A8" w:rsidP="00D511A8">
    <w:pPr>
      <w:pStyle w:val="normalAnalysimmo"/>
      <w:tabs>
        <w:tab w:val="left" w:pos="1010"/>
      </w:tabs>
      <w:ind w:left="-142" w:right="423"/>
      <w:rPr>
        <w:rFonts w:asciiTheme="minorHAnsi" w:hAnsiTheme="minorHAnsi" w:cstheme="minorHAnsi"/>
        <w:bCs/>
        <w:sz w:val="16"/>
        <w:szCs w:val="16"/>
      </w:rPr>
    </w:pPr>
    <w:r w:rsidRPr="00D511A8">
      <w:rPr>
        <w:rFonts w:asciiTheme="minorHAnsi" w:hAnsiTheme="minorHAnsi" w:cstheme="minorHAnsi"/>
        <w:sz w:val="16"/>
        <w:szCs w:val="16"/>
      </w:rPr>
      <w:t>Pro122 PROCEDURE DE CERTIFICATION V01</w:t>
    </w:r>
    <w:r w:rsidR="00AD7F70">
      <w:rPr>
        <w:rFonts w:asciiTheme="minorHAnsi" w:hAnsiTheme="minorHAnsi" w:cstheme="minorHAnsi"/>
        <w:sz w:val="16"/>
        <w:szCs w:val="16"/>
      </w:rPr>
      <w:t>1</w:t>
    </w:r>
    <w:r w:rsidRPr="00D511A8">
      <w:rPr>
        <w:rFonts w:asciiTheme="minorHAnsi" w:hAnsiTheme="minorHAnsi" w:cstheme="minorHAnsi"/>
        <w:sz w:val="16"/>
        <w:szCs w:val="16"/>
      </w:rPr>
      <w:t xml:space="preserve"> du 17-</w:t>
    </w:r>
    <w:r w:rsidR="009F16C6">
      <w:rPr>
        <w:rFonts w:asciiTheme="minorHAnsi" w:hAnsiTheme="minorHAnsi" w:cstheme="minorHAnsi"/>
        <w:sz w:val="16"/>
        <w:szCs w:val="16"/>
      </w:rPr>
      <w:t>01-2020</w:t>
    </w:r>
  </w:p>
  <w:p w14:paraId="52EF43FC" w14:textId="77777777" w:rsidR="00710612" w:rsidRPr="00E245CA" w:rsidRDefault="00710612" w:rsidP="00BF3AC5">
    <w:pPr>
      <w:pStyle w:val="Pieddepage"/>
      <w:ind w:hanging="426"/>
      <w:jc w:val="center"/>
      <w:rPr>
        <w:b/>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4C39" w14:textId="77777777" w:rsidR="00710612" w:rsidRDefault="00710612" w:rsidP="001F6881">
      <w:pPr>
        <w:spacing w:after="0" w:line="240" w:lineRule="auto"/>
      </w:pPr>
      <w:r>
        <w:separator/>
      </w:r>
    </w:p>
  </w:footnote>
  <w:footnote w:type="continuationSeparator" w:id="0">
    <w:p w14:paraId="354DD2EE" w14:textId="77777777" w:rsidR="00710612" w:rsidRDefault="00710612" w:rsidP="001F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B707" w14:textId="77777777" w:rsidR="00710612" w:rsidRPr="00867738" w:rsidRDefault="00710612" w:rsidP="0060679C">
    <w:pPr>
      <w:autoSpaceDE w:val="0"/>
      <w:autoSpaceDN w:val="0"/>
      <w:adjustRightInd w:val="0"/>
      <w:spacing w:after="0" w:line="240" w:lineRule="auto"/>
      <w:rPr>
        <w:rFonts w:cs="Arial"/>
        <w:b/>
        <w:bCs/>
        <w:color w:val="000000"/>
      </w:rPr>
    </w:pPr>
  </w:p>
  <w:p w14:paraId="55297F81" w14:textId="77777777" w:rsidR="00710612" w:rsidRDefault="00710612">
    <w:pPr>
      <w:pStyle w:val="En-tte"/>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814"/>
    </w:tblGrid>
    <w:tr w:rsidR="00D511A8" w14:paraId="4669C052" w14:textId="77777777" w:rsidTr="00D511A8">
      <w:trPr>
        <w:trHeight w:val="983"/>
      </w:trPr>
      <w:tc>
        <w:tcPr>
          <w:tcW w:w="2676" w:type="dxa"/>
          <w:tcBorders>
            <w:top w:val="single" w:sz="4" w:space="0" w:color="auto"/>
            <w:left w:val="single" w:sz="4" w:space="0" w:color="auto"/>
            <w:bottom w:val="single" w:sz="4" w:space="0" w:color="auto"/>
            <w:right w:val="single" w:sz="4" w:space="0" w:color="auto"/>
          </w:tcBorders>
          <w:vAlign w:val="center"/>
          <w:hideMark/>
        </w:tcPr>
        <w:p w14:paraId="340D4A5C" w14:textId="77777777" w:rsidR="00D511A8" w:rsidRDefault="00D511A8">
          <w:pPr>
            <w:pStyle w:val="En-tte"/>
            <w:spacing w:line="276" w:lineRule="auto"/>
            <w:jc w:val="center"/>
            <w:rPr>
              <w:sz w:val="16"/>
              <w:szCs w:val="16"/>
            </w:rPr>
          </w:pPr>
          <w:r>
            <w:rPr>
              <w:noProof/>
              <w:sz w:val="16"/>
              <w:szCs w:val="16"/>
              <w:lang w:eastAsia="fr-FR"/>
            </w:rPr>
            <w:drawing>
              <wp:inline distT="0" distB="0" distL="0" distR="0" wp14:anchorId="1C8E982D" wp14:editId="2570C147">
                <wp:extent cx="1485900" cy="4476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p>
      </w:tc>
      <w:tc>
        <w:tcPr>
          <w:tcW w:w="7814" w:type="dxa"/>
          <w:tcBorders>
            <w:top w:val="single" w:sz="4" w:space="0" w:color="auto"/>
            <w:left w:val="single" w:sz="4" w:space="0" w:color="auto"/>
            <w:right w:val="single" w:sz="4" w:space="0" w:color="auto"/>
          </w:tcBorders>
          <w:hideMark/>
        </w:tcPr>
        <w:p w14:paraId="7CEA84BC" w14:textId="77777777" w:rsidR="00D511A8" w:rsidRPr="00E63728" w:rsidRDefault="00D511A8">
          <w:pPr>
            <w:pStyle w:val="En-tte"/>
            <w:tabs>
              <w:tab w:val="left" w:pos="915"/>
              <w:tab w:val="center" w:pos="3799"/>
            </w:tabs>
            <w:spacing w:line="276" w:lineRule="auto"/>
            <w:rPr>
              <w:rFonts w:cstheme="minorBidi"/>
              <w:b/>
              <w:strike/>
              <w:color w:val="808080"/>
              <w:sz w:val="16"/>
              <w:szCs w:val="16"/>
            </w:rPr>
          </w:pPr>
        </w:p>
        <w:p w14:paraId="4BF30DEB" w14:textId="77777777" w:rsidR="00D511A8" w:rsidRPr="00D511A8" w:rsidRDefault="00D511A8" w:rsidP="00D511A8">
          <w:pPr>
            <w:pStyle w:val="En-tte"/>
            <w:tabs>
              <w:tab w:val="left" w:pos="915"/>
              <w:tab w:val="center" w:pos="3799"/>
            </w:tabs>
            <w:spacing w:line="276" w:lineRule="auto"/>
            <w:jc w:val="center"/>
            <w:rPr>
              <w:b/>
              <w:color w:val="808080"/>
              <w:sz w:val="28"/>
              <w:szCs w:val="28"/>
            </w:rPr>
          </w:pPr>
          <w:r>
            <w:rPr>
              <w:b/>
              <w:color w:val="808080"/>
              <w:sz w:val="28"/>
              <w:szCs w:val="28"/>
            </w:rPr>
            <w:t>PROCEDURE DE CERTIFICATION</w:t>
          </w:r>
        </w:p>
      </w:tc>
    </w:tr>
  </w:tbl>
  <w:p w14:paraId="6203DC5C" w14:textId="77777777" w:rsidR="00710612" w:rsidRDefault="007106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235D5D"/>
    <w:multiLevelType w:val="hybridMultilevel"/>
    <w:tmpl w:val="AB7146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DFCA4F"/>
    <w:multiLevelType w:val="hybridMultilevel"/>
    <w:tmpl w:val="442469E8"/>
    <w:lvl w:ilvl="0" w:tplc="040C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A7989"/>
    <w:multiLevelType w:val="multilevel"/>
    <w:tmpl w:val="60BC635C"/>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732457F"/>
    <w:multiLevelType w:val="hybridMultilevel"/>
    <w:tmpl w:val="B8947B6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684747"/>
    <w:multiLevelType w:val="hybridMultilevel"/>
    <w:tmpl w:val="879253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F4516"/>
    <w:multiLevelType w:val="hybridMultilevel"/>
    <w:tmpl w:val="29169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3E6141"/>
    <w:multiLevelType w:val="hybridMultilevel"/>
    <w:tmpl w:val="8492794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BF23B2"/>
    <w:multiLevelType w:val="hybridMultilevel"/>
    <w:tmpl w:val="30BAC8AC"/>
    <w:lvl w:ilvl="0" w:tplc="175EB884">
      <w:start w:val="1"/>
      <w:numFmt w:val="bullet"/>
      <w:lvlText w:val="-"/>
      <w:lvlJc w:val="left"/>
      <w:pPr>
        <w:ind w:left="1425" w:hanging="360"/>
      </w:pPr>
      <w:rPr>
        <w:rFonts w:ascii="Calibri" w:eastAsia="Calibri" w:hAnsi="Calibri" w:cs="Calibri" w:hint="default"/>
        <w:b/>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1A7D5B42"/>
    <w:multiLevelType w:val="hybridMultilevel"/>
    <w:tmpl w:val="303E34F0"/>
    <w:lvl w:ilvl="0" w:tplc="BFD61746">
      <w:start w:val="1"/>
      <w:numFmt w:val="bullet"/>
      <w:lvlText w:val="-"/>
      <w:lvlJc w:val="left"/>
      <w:pPr>
        <w:ind w:left="1128" w:hanging="360"/>
      </w:pPr>
      <w:rPr>
        <w:rFonts w:ascii="Calibri" w:eastAsia="Calibri" w:hAnsi="Calibri" w:cs="Calibr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9" w15:restartNumberingAfterBreak="0">
    <w:nsid w:val="1E5B3A66"/>
    <w:multiLevelType w:val="hybridMultilevel"/>
    <w:tmpl w:val="52DE8E86"/>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21B67508"/>
    <w:multiLevelType w:val="hybridMultilevel"/>
    <w:tmpl w:val="ECDC4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0E176A"/>
    <w:multiLevelType w:val="hybridMultilevel"/>
    <w:tmpl w:val="5AEA47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2E63D3"/>
    <w:multiLevelType w:val="hybridMultilevel"/>
    <w:tmpl w:val="E06E5B08"/>
    <w:lvl w:ilvl="0" w:tplc="040C0001">
      <w:start w:val="1"/>
      <w:numFmt w:val="bullet"/>
      <w:lvlText w:val=""/>
      <w:lvlJc w:val="left"/>
      <w:pPr>
        <w:ind w:left="1288" w:hanging="360"/>
      </w:pPr>
      <w:rPr>
        <w:rFonts w:ascii="Symbol" w:hAnsi="Symbol"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3" w15:restartNumberingAfterBreak="0">
    <w:nsid w:val="2BED688D"/>
    <w:multiLevelType w:val="hybridMultilevel"/>
    <w:tmpl w:val="C13A4D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DF12565"/>
    <w:multiLevelType w:val="hybridMultilevel"/>
    <w:tmpl w:val="950C961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7B4222"/>
    <w:multiLevelType w:val="multilevel"/>
    <w:tmpl w:val="CF548672"/>
    <w:lvl w:ilvl="0">
      <w:start w:val="1"/>
      <w:numFmt w:val="decimal"/>
      <w:lvlText w:val="%1."/>
      <w:lvlJc w:val="left"/>
      <w:pPr>
        <w:ind w:left="540" w:hanging="360"/>
      </w:pPr>
      <w:rPr>
        <w:color w:val="FF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B011F4"/>
    <w:multiLevelType w:val="hybridMultilevel"/>
    <w:tmpl w:val="C7C2F05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785E17"/>
    <w:multiLevelType w:val="multilevel"/>
    <w:tmpl w:val="BC6E4406"/>
    <w:lvl w:ilvl="0">
      <w:start w:val="5"/>
      <w:numFmt w:val="decimal"/>
      <w:lvlText w:val="%1"/>
      <w:lvlJc w:val="left"/>
      <w:pPr>
        <w:ind w:left="360" w:hanging="360"/>
      </w:pPr>
      <w:rPr>
        <w:rFonts w:ascii="Calibri" w:eastAsiaTheme="minorHAnsi" w:hAnsi="Calibri" w:hint="default"/>
      </w:rPr>
    </w:lvl>
    <w:lvl w:ilvl="1">
      <w:start w:val="1"/>
      <w:numFmt w:val="decimal"/>
      <w:lvlText w:val="%1.%2"/>
      <w:lvlJc w:val="left"/>
      <w:pPr>
        <w:ind w:left="1080" w:hanging="360"/>
      </w:pPr>
      <w:rPr>
        <w:rFonts w:ascii="Calibri" w:eastAsiaTheme="minorHAnsi" w:hAnsi="Calibri" w:hint="default"/>
      </w:rPr>
    </w:lvl>
    <w:lvl w:ilvl="2">
      <w:start w:val="1"/>
      <w:numFmt w:val="upperLetter"/>
      <w:lvlText w:val="%1.%2.%3"/>
      <w:lvlJc w:val="left"/>
      <w:pPr>
        <w:ind w:left="2160" w:hanging="720"/>
      </w:pPr>
      <w:rPr>
        <w:rFonts w:ascii="Calibri" w:eastAsiaTheme="minorHAnsi" w:hAnsi="Calibri" w:hint="default"/>
      </w:rPr>
    </w:lvl>
    <w:lvl w:ilvl="3">
      <w:start w:val="1"/>
      <w:numFmt w:val="decimal"/>
      <w:lvlText w:val="%1.%2.%3.%4"/>
      <w:lvlJc w:val="left"/>
      <w:pPr>
        <w:ind w:left="2880" w:hanging="720"/>
      </w:pPr>
      <w:rPr>
        <w:rFonts w:ascii="Calibri" w:eastAsiaTheme="minorHAnsi" w:hAnsi="Calibri" w:hint="default"/>
      </w:rPr>
    </w:lvl>
    <w:lvl w:ilvl="4">
      <w:start w:val="1"/>
      <w:numFmt w:val="decimal"/>
      <w:lvlText w:val="%1.%2.%3.%4.%5"/>
      <w:lvlJc w:val="left"/>
      <w:pPr>
        <w:ind w:left="3960" w:hanging="1080"/>
      </w:pPr>
      <w:rPr>
        <w:rFonts w:ascii="Calibri" w:eastAsiaTheme="minorHAnsi" w:hAnsi="Calibri" w:hint="default"/>
      </w:rPr>
    </w:lvl>
    <w:lvl w:ilvl="5">
      <w:start w:val="1"/>
      <w:numFmt w:val="decimal"/>
      <w:lvlText w:val="%1.%2.%3.%4.%5.%6"/>
      <w:lvlJc w:val="left"/>
      <w:pPr>
        <w:ind w:left="4680" w:hanging="1080"/>
      </w:pPr>
      <w:rPr>
        <w:rFonts w:ascii="Calibri" w:eastAsiaTheme="minorHAnsi" w:hAnsi="Calibri" w:hint="default"/>
      </w:rPr>
    </w:lvl>
    <w:lvl w:ilvl="6">
      <w:start w:val="1"/>
      <w:numFmt w:val="decimal"/>
      <w:lvlText w:val="%1.%2.%3.%4.%5.%6.%7"/>
      <w:lvlJc w:val="left"/>
      <w:pPr>
        <w:ind w:left="5760" w:hanging="1440"/>
      </w:pPr>
      <w:rPr>
        <w:rFonts w:ascii="Calibri" w:eastAsiaTheme="minorHAnsi" w:hAnsi="Calibri" w:hint="default"/>
      </w:rPr>
    </w:lvl>
    <w:lvl w:ilvl="7">
      <w:start w:val="1"/>
      <w:numFmt w:val="decimal"/>
      <w:lvlText w:val="%1.%2.%3.%4.%5.%6.%7.%8"/>
      <w:lvlJc w:val="left"/>
      <w:pPr>
        <w:ind w:left="6480" w:hanging="1440"/>
      </w:pPr>
      <w:rPr>
        <w:rFonts w:ascii="Calibri" w:eastAsiaTheme="minorHAnsi" w:hAnsi="Calibri" w:hint="default"/>
      </w:rPr>
    </w:lvl>
    <w:lvl w:ilvl="8">
      <w:start w:val="1"/>
      <w:numFmt w:val="decimal"/>
      <w:lvlText w:val="%1.%2.%3.%4.%5.%6.%7.%8.%9"/>
      <w:lvlJc w:val="left"/>
      <w:pPr>
        <w:ind w:left="7200" w:hanging="1440"/>
      </w:pPr>
      <w:rPr>
        <w:rFonts w:ascii="Calibri" w:eastAsiaTheme="minorHAnsi" w:hAnsi="Calibri" w:hint="default"/>
      </w:rPr>
    </w:lvl>
  </w:abstractNum>
  <w:abstractNum w:abstractNumId="18" w15:restartNumberingAfterBreak="0">
    <w:nsid w:val="3A673DEA"/>
    <w:multiLevelType w:val="hybridMultilevel"/>
    <w:tmpl w:val="943AE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8F2A49"/>
    <w:multiLevelType w:val="hybridMultilevel"/>
    <w:tmpl w:val="F35E0A38"/>
    <w:lvl w:ilvl="0" w:tplc="040C0005">
      <w:start w:val="1"/>
      <w:numFmt w:val="bullet"/>
      <w:lvlText w:val=""/>
      <w:lvlJc w:val="left"/>
      <w:pPr>
        <w:ind w:left="1128" w:hanging="360"/>
      </w:pPr>
      <w:rPr>
        <w:rFonts w:ascii="Wingdings" w:hAnsi="Wingdings"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0" w15:restartNumberingAfterBreak="0">
    <w:nsid w:val="40FB2A7D"/>
    <w:multiLevelType w:val="hybridMultilevel"/>
    <w:tmpl w:val="9702B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35615B"/>
    <w:multiLevelType w:val="multilevel"/>
    <w:tmpl w:val="21DEB73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1767E8B"/>
    <w:multiLevelType w:val="hybridMultilevel"/>
    <w:tmpl w:val="D52A4E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456208"/>
    <w:multiLevelType w:val="multilevel"/>
    <w:tmpl w:val="BBCABB60"/>
    <w:lvl w:ilvl="0">
      <w:start w:val="1"/>
      <w:numFmt w:val="decimal"/>
      <w:lvlText w:val="%1."/>
      <w:lvlJc w:val="left"/>
      <w:pPr>
        <w:ind w:left="540" w:hanging="360"/>
      </w:pPr>
      <w:rPr>
        <w:color w:val="C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0044E0"/>
    <w:multiLevelType w:val="hybridMultilevel"/>
    <w:tmpl w:val="2BB62C60"/>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15:restartNumberingAfterBreak="0">
    <w:nsid w:val="462C568F"/>
    <w:multiLevelType w:val="hybridMultilevel"/>
    <w:tmpl w:val="709EBBD0"/>
    <w:lvl w:ilvl="0" w:tplc="CD3E5D5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5A1D2F"/>
    <w:multiLevelType w:val="hybridMultilevel"/>
    <w:tmpl w:val="85CC7F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902922"/>
    <w:multiLevelType w:val="hybridMultilevel"/>
    <w:tmpl w:val="6EA088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81336D"/>
    <w:multiLevelType w:val="hybridMultilevel"/>
    <w:tmpl w:val="2912E29C"/>
    <w:lvl w:ilvl="0" w:tplc="39A25862">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83071FF"/>
    <w:multiLevelType w:val="hybridMultilevel"/>
    <w:tmpl w:val="0AEEA11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58652E"/>
    <w:multiLevelType w:val="hybridMultilevel"/>
    <w:tmpl w:val="34669DC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C125645"/>
    <w:multiLevelType w:val="hybridMultilevel"/>
    <w:tmpl w:val="D01A1BD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4A26962"/>
    <w:multiLevelType w:val="hybridMultilevel"/>
    <w:tmpl w:val="8CFE6DDC"/>
    <w:lvl w:ilvl="0" w:tplc="9AC4E1C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0B65AB"/>
    <w:multiLevelType w:val="hybridMultilevel"/>
    <w:tmpl w:val="8D1259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9BE66EF"/>
    <w:multiLevelType w:val="hybridMultilevel"/>
    <w:tmpl w:val="7280345C"/>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35" w15:restartNumberingAfterBreak="0">
    <w:nsid w:val="6A63213A"/>
    <w:multiLevelType w:val="hybridMultilevel"/>
    <w:tmpl w:val="0F3846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931334"/>
    <w:multiLevelType w:val="hybridMultilevel"/>
    <w:tmpl w:val="CC429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3A201A"/>
    <w:multiLevelType w:val="hybridMultilevel"/>
    <w:tmpl w:val="5A587C64"/>
    <w:lvl w:ilvl="0" w:tplc="EA5C886C">
      <w:numFmt w:val="bullet"/>
      <w:lvlText w:val="-"/>
      <w:lvlJc w:val="left"/>
      <w:pPr>
        <w:ind w:left="720" w:hanging="360"/>
      </w:pPr>
      <w:rPr>
        <w:rFonts w:ascii="Arial" w:eastAsia="Times New Roman" w:hAnsi="Arial" w:cs="Arial" w:hint="default"/>
      </w:rPr>
    </w:lvl>
    <w:lvl w:ilvl="1" w:tplc="85CEA92A">
      <w:start w:val="1"/>
      <w:numFmt w:val="bullet"/>
      <w:lvlText w:val=""/>
      <w:lvlJc w:val="left"/>
      <w:pPr>
        <w:ind w:left="1440" w:hanging="360"/>
      </w:pPr>
      <w:rPr>
        <w:rFonts w:ascii="Wingdings" w:hAnsi="Wingdings"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494318"/>
    <w:multiLevelType w:val="hybridMultilevel"/>
    <w:tmpl w:val="4F8C13C4"/>
    <w:lvl w:ilvl="0" w:tplc="39A258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A20FFB"/>
    <w:multiLevelType w:val="hybridMultilevel"/>
    <w:tmpl w:val="A3880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4F2C7A"/>
    <w:multiLevelType w:val="hybridMultilevel"/>
    <w:tmpl w:val="5AE69534"/>
    <w:lvl w:ilvl="0" w:tplc="78328E2A">
      <w:start w:val="1"/>
      <w:numFmt w:val="bullet"/>
      <w:lvlText w:val="-"/>
      <w:lvlJc w:val="left"/>
      <w:pPr>
        <w:ind w:left="1128" w:hanging="360"/>
      </w:pPr>
      <w:rPr>
        <w:rFonts w:ascii="Calibri" w:eastAsia="Calibri" w:hAnsi="Calibri" w:cs="Calibr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41" w15:restartNumberingAfterBreak="0">
    <w:nsid w:val="77BB00C4"/>
    <w:multiLevelType w:val="hybridMultilevel"/>
    <w:tmpl w:val="4142D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3"/>
  </w:num>
  <w:num w:numId="5">
    <w:abstractNumId w:val="35"/>
  </w:num>
  <w:num w:numId="6">
    <w:abstractNumId w:val="10"/>
  </w:num>
  <w:num w:numId="7">
    <w:abstractNumId w:val="24"/>
  </w:num>
  <w:num w:numId="8">
    <w:abstractNumId w:val="39"/>
  </w:num>
  <w:num w:numId="9">
    <w:abstractNumId w:val="9"/>
  </w:num>
  <w:num w:numId="10">
    <w:abstractNumId w:val="29"/>
  </w:num>
  <w:num w:numId="11">
    <w:abstractNumId w:val="26"/>
  </w:num>
  <w:num w:numId="12">
    <w:abstractNumId w:val="3"/>
  </w:num>
  <w:num w:numId="13">
    <w:abstractNumId w:val="16"/>
  </w:num>
  <w:num w:numId="14">
    <w:abstractNumId w:val="31"/>
  </w:num>
  <w:num w:numId="15">
    <w:abstractNumId w:val="30"/>
  </w:num>
  <w:num w:numId="16">
    <w:abstractNumId w:val="12"/>
  </w:num>
  <w:num w:numId="17">
    <w:abstractNumId w:val="28"/>
  </w:num>
  <w:num w:numId="18">
    <w:abstractNumId w:val="38"/>
  </w:num>
  <w:num w:numId="19">
    <w:abstractNumId w:val="2"/>
  </w:num>
  <w:num w:numId="20">
    <w:abstractNumId w:val="5"/>
  </w:num>
  <w:num w:numId="21">
    <w:abstractNumId w:val="14"/>
  </w:num>
  <w:num w:numId="22">
    <w:abstractNumId w:val="27"/>
  </w:num>
  <w:num w:numId="23">
    <w:abstractNumId w:val="21"/>
  </w:num>
  <w:num w:numId="24">
    <w:abstractNumId w:val="7"/>
  </w:num>
  <w:num w:numId="25">
    <w:abstractNumId w:val="8"/>
  </w:num>
  <w:num w:numId="26">
    <w:abstractNumId w:val="40"/>
  </w:num>
  <w:num w:numId="27">
    <w:abstractNumId w:val="34"/>
  </w:num>
  <w:num w:numId="28">
    <w:abstractNumId w:val="33"/>
  </w:num>
  <w:num w:numId="29">
    <w:abstractNumId w:val="25"/>
  </w:num>
  <w:num w:numId="30">
    <w:abstractNumId w:val="41"/>
  </w:num>
  <w:num w:numId="31">
    <w:abstractNumId w:val="22"/>
  </w:num>
  <w:num w:numId="32">
    <w:abstractNumId w:val="36"/>
  </w:num>
  <w:num w:numId="33">
    <w:abstractNumId w:val="19"/>
  </w:num>
  <w:num w:numId="34">
    <w:abstractNumId w:val="4"/>
  </w:num>
  <w:num w:numId="35">
    <w:abstractNumId w:val="37"/>
  </w:num>
  <w:num w:numId="36">
    <w:abstractNumId w:val="18"/>
  </w:num>
  <w:num w:numId="37">
    <w:abstractNumId w:val="17"/>
  </w:num>
  <w:num w:numId="38">
    <w:abstractNumId w:val="6"/>
  </w:num>
  <w:num w:numId="39">
    <w:abstractNumId w:val="15"/>
  </w:num>
  <w:num w:numId="40">
    <w:abstractNumId w:val="20"/>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jyLSGP6I2q9Ryx5EHU2DRnwxD9muXidHcuT4taFIn7LUE61ys1ituPIuStJLGCdQbMEkKOZwkSw+aNX+nyQUg==" w:salt="eVn+k1MFTtTWPBljdmXZO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81"/>
    <w:rsid w:val="000039AB"/>
    <w:rsid w:val="0001095F"/>
    <w:rsid w:val="000209CF"/>
    <w:rsid w:val="000249A3"/>
    <w:rsid w:val="000450C2"/>
    <w:rsid w:val="000460A0"/>
    <w:rsid w:val="00052373"/>
    <w:rsid w:val="00057BF1"/>
    <w:rsid w:val="0009576A"/>
    <w:rsid w:val="0009651D"/>
    <w:rsid w:val="000B1EE3"/>
    <w:rsid w:val="000B533B"/>
    <w:rsid w:val="000C428A"/>
    <w:rsid w:val="000D2997"/>
    <w:rsid w:val="000F4FB1"/>
    <w:rsid w:val="00123EBC"/>
    <w:rsid w:val="001252E6"/>
    <w:rsid w:val="00132C29"/>
    <w:rsid w:val="00135907"/>
    <w:rsid w:val="00143A84"/>
    <w:rsid w:val="00145773"/>
    <w:rsid w:val="00173900"/>
    <w:rsid w:val="001A4808"/>
    <w:rsid w:val="001B1145"/>
    <w:rsid w:val="001C2C87"/>
    <w:rsid w:val="001D0A9C"/>
    <w:rsid w:val="001D6505"/>
    <w:rsid w:val="001D6FD6"/>
    <w:rsid w:val="001E131A"/>
    <w:rsid w:val="001F04FF"/>
    <w:rsid w:val="001F0EC3"/>
    <w:rsid w:val="001F617F"/>
    <w:rsid w:val="001F6881"/>
    <w:rsid w:val="00204B09"/>
    <w:rsid w:val="00224C71"/>
    <w:rsid w:val="00234D53"/>
    <w:rsid w:val="00236557"/>
    <w:rsid w:val="002415D1"/>
    <w:rsid w:val="0024756E"/>
    <w:rsid w:val="0025125B"/>
    <w:rsid w:val="00252E77"/>
    <w:rsid w:val="00270D37"/>
    <w:rsid w:val="002734FA"/>
    <w:rsid w:val="002815BD"/>
    <w:rsid w:val="00294402"/>
    <w:rsid w:val="00296C46"/>
    <w:rsid w:val="002A6B63"/>
    <w:rsid w:val="002A7DD4"/>
    <w:rsid w:val="002B72A6"/>
    <w:rsid w:val="002B760B"/>
    <w:rsid w:val="002C31B2"/>
    <w:rsid w:val="002D4FD5"/>
    <w:rsid w:val="002E009D"/>
    <w:rsid w:val="002E6827"/>
    <w:rsid w:val="00315FAC"/>
    <w:rsid w:val="003209D6"/>
    <w:rsid w:val="0032182D"/>
    <w:rsid w:val="00325B78"/>
    <w:rsid w:val="00326EEA"/>
    <w:rsid w:val="00327B36"/>
    <w:rsid w:val="00337091"/>
    <w:rsid w:val="00340AC9"/>
    <w:rsid w:val="00345553"/>
    <w:rsid w:val="0034742D"/>
    <w:rsid w:val="00373EE0"/>
    <w:rsid w:val="00383556"/>
    <w:rsid w:val="00390A7C"/>
    <w:rsid w:val="003946C8"/>
    <w:rsid w:val="003B10FF"/>
    <w:rsid w:val="003B3301"/>
    <w:rsid w:val="003C69B2"/>
    <w:rsid w:val="003C785C"/>
    <w:rsid w:val="003D6E10"/>
    <w:rsid w:val="003E2A82"/>
    <w:rsid w:val="003F5D77"/>
    <w:rsid w:val="0040748B"/>
    <w:rsid w:val="00413249"/>
    <w:rsid w:val="00417B58"/>
    <w:rsid w:val="0043442F"/>
    <w:rsid w:val="00434435"/>
    <w:rsid w:val="00452472"/>
    <w:rsid w:val="004616D4"/>
    <w:rsid w:val="004766E4"/>
    <w:rsid w:val="00484EAD"/>
    <w:rsid w:val="00487085"/>
    <w:rsid w:val="00487F9B"/>
    <w:rsid w:val="004A0763"/>
    <w:rsid w:val="004A7645"/>
    <w:rsid w:val="004C1CCF"/>
    <w:rsid w:val="004E18B2"/>
    <w:rsid w:val="004E2ABF"/>
    <w:rsid w:val="004E4E40"/>
    <w:rsid w:val="004F14E9"/>
    <w:rsid w:val="0050559D"/>
    <w:rsid w:val="00506B4C"/>
    <w:rsid w:val="0051412F"/>
    <w:rsid w:val="0052755E"/>
    <w:rsid w:val="00531CA7"/>
    <w:rsid w:val="00534170"/>
    <w:rsid w:val="00565011"/>
    <w:rsid w:val="005734A9"/>
    <w:rsid w:val="00577D7A"/>
    <w:rsid w:val="00577F30"/>
    <w:rsid w:val="0058259C"/>
    <w:rsid w:val="005957FE"/>
    <w:rsid w:val="005A2185"/>
    <w:rsid w:val="005B14C0"/>
    <w:rsid w:val="005C465B"/>
    <w:rsid w:val="005C4990"/>
    <w:rsid w:val="005C56D3"/>
    <w:rsid w:val="005D26DA"/>
    <w:rsid w:val="005E2C19"/>
    <w:rsid w:val="005E5EA7"/>
    <w:rsid w:val="005E630F"/>
    <w:rsid w:val="005E71F7"/>
    <w:rsid w:val="00604CD6"/>
    <w:rsid w:val="0060679C"/>
    <w:rsid w:val="00607743"/>
    <w:rsid w:val="00615025"/>
    <w:rsid w:val="00660673"/>
    <w:rsid w:val="00671A53"/>
    <w:rsid w:val="00680BB0"/>
    <w:rsid w:val="00697FEE"/>
    <w:rsid w:val="006A3E01"/>
    <w:rsid w:val="006B082D"/>
    <w:rsid w:val="006B58A8"/>
    <w:rsid w:val="006E401D"/>
    <w:rsid w:val="006E5298"/>
    <w:rsid w:val="006F2D1B"/>
    <w:rsid w:val="00710612"/>
    <w:rsid w:val="007203CE"/>
    <w:rsid w:val="00735B79"/>
    <w:rsid w:val="007431B9"/>
    <w:rsid w:val="007468B8"/>
    <w:rsid w:val="00755D06"/>
    <w:rsid w:val="00767622"/>
    <w:rsid w:val="00782DC2"/>
    <w:rsid w:val="007949A4"/>
    <w:rsid w:val="007A7945"/>
    <w:rsid w:val="007B2B47"/>
    <w:rsid w:val="007D2583"/>
    <w:rsid w:val="00833281"/>
    <w:rsid w:val="00845F97"/>
    <w:rsid w:val="008469D5"/>
    <w:rsid w:val="00871A15"/>
    <w:rsid w:val="00893BFE"/>
    <w:rsid w:val="008A266D"/>
    <w:rsid w:val="008A2D3F"/>
    <w:rsid w:val="008B1725"/>
    <w:rsid w:val="008B31FF"/>
    <w:rsid w:val="008C5469"/>
    <w:rsid w:val="008D22FF"/>
    <w:rsid w:val="008E592A"/>
    <w:rsid w:val="008E5964"/>
    <w:rsid w:val="00905CAF"/>
    <w:rsid w:val="00907BF6"/>
    <w:rsid w:val="00911C49"/>
    <w:rsid w:val="00915F7C"/>
    <w:rsid w:val="0092219A"/>
    <w:rsid w:val="009224E7"/>
    <w:rsid w:val="009230F6"/>
    <w:rsid w:val="00924379"/>
    <w:rsid w:val="00956537"/>
    <w:rsid w:val="00956798"/>
    <w:rsid w:val="00962424"/>
    <w:rsid w:val="00984D01"/>
    <w:rsid w:val="00985DB8"/>
    <w:rsid w:val="0099598D"/>
    <w:rsid w:val="009A1469"/>
    <w:rsid w:val="009A213F"/>
    <w:rsid w:val="009A73CB"/>
    <w:rsid w:val="009B7E0E"/>
    <w:rsid w:val="009D06E1"/>
    <w:rsid w:val="009D61A7"/>
    <w:rsid w:val="009E2A7D"/>
    <w:rsid w:val="009F02C4"/>
    <w:rsid w:val="009F16C6"/>
    <w:rsid w:val="009F5EA7"/>
    <w:rsid w:val="009F7315"/>
    <w:rsid w:val="00A1101A"/>
    <w:rsid w:val="00A16D15"/>
    <w:rsid w:val="00A27ADF"/>
    <w:rsid w:val="00A456AD"/>
    <w:rsid w:val="00A52A44"/>
    <w:rsid w:val="00A57904"/>
    <w:rsid w:val="00A6532D"/>
    <w:rsid w:val="00A66FC3"/>
    <w:rsid w:val="00A72DFA"/>
    <w:rsid w:val="00A74029"/>
    <w:rsid w:val="00A76216"/>
    <w:rsid w:val="00A86286"/>
    <w:rsid w:val="00A90E24"/>
    <w:rsid w:val="00A9261D"/>
    <w:rsid w:val="00AB7474"/>
    <w:rsid w:val="00AC2B74"/>
    <w:rsid w:val="00AD7F70"/>
    <w:rsid w:val="00B120B1"/>
    <w:rsid w:val="00B14AC2"/>
    <w:rsid w:val="00B17E1F"/>
    <w:rsid w:val="00B22E7B"/>
    <w:rsid w:val="00B2341C"/>
    <w:rsid w:val="00B258F1"/>
    <w:rsid w:val="00B34D87"/>
    <w:rsid w:val="00B421AA"/>
    <w:rsid w:val="00B53E20"/>
    <w:rsid w:val="00B72B5F"/>
    <w:rsid w:val="00B82157"/>
    <w:rsid w:val="00B824D8"/>
    <w:rsid w:val="00B85840"/>
    <w:rsid w:val="00B902F9"/>
    <w:rsid w:val="00BA4FC1"/>
    <w:rsid w:val="00BC10D6"/>
    <w:rsid w:val="00BE5D0A"/>
    <w:rsid w:val="00BF3AC5"/>
    <w:rsid w:val="00BF5625"/>
    <w:rsid w:val="00C061AB"/>
    <w:rsid w:val="00C11F43"/>
    <w:rsid w:val="00C34B60"/>
    <w:rsid w:val="00C42001"/>
    <w:rsid w:val="00C55B39"/>
    <w:rsid w:val="00C67D85"/>
    <w:rsid w:val="00C949E0"/>
    <w:rsid w:val="00CB43C3"/>
    <w:rsid w:val="00CB7501"/>
    <w:rsid w:val="00CD1398"/>
    <w:rsid w:val="00CD38B4"/>
    <w:rsid w:val="00D3689E"/>
    <w:rsid w:val="00D511A8"/>
    <w:rsid w:val="00D739C5"/>
    <w:rsid w:val="00D97F0D"/>
    <w:rsid w:val="00DB47EA"/>
    <w:rsid w:val="00DB6716"/>
    <w:rsid w:val="00DD0ACE"/>
    <w:rsid w:val="00DD2CEE"/>
    <w:rsid w:val="00DF343E"/>
    <w:rsid w:val="00E01178"/>
    <w:rsid w:val="00E1325C"/>
    <w:rsid w:val="00E245CA"/>
    <w:rsid w:val="00E37E9B"/>
    <w:rsid w:val="00E40EF5"/>
    <w:rsid w:val="00E63728"/>
    <w:rsid w:val="00E66AEE"/>
    <w:rsid w:val="00E80EE1"/>
    <w:rsid w:val="00E92F9B"/>
    <w:rsid w:val="00EA27A9"/>
    <w:rsid w:val="00EA4DC6"/>
    <w:rsid w:val="00EB27A9"/>
    <w:rsid w:val="00EB4582"/>
    <w:rsid w:val="00EC0890"/>
    <w:rsid w:val="00EC3A04"/>
    <w:rsid w:val="00ED1284"/>
    <w:rsid w:val="00EE0294"/>
    <w:rsid w:val="00EE65E0"/>
    <w:rsid w:val="00EF1956"/>
    <w:rsid w:val="00F00499"/>
    <w:rsid w:val="00F03E28"/>
    <w:rsid w:val="00F146A9"/>
    <w:rsid w:val="00F20C8E"/>
    <w:rsid w:val="00F35A60"/>
    <w:rsid w:val="00F5366F"/>
    <w:rsid w:val="00F63E18"/>
    <w:rsid w:val="00F713E7"/>
    <w:rsid w:val="00F74929"/>
    <w:rsid w:val="00F919AF"/>
    <w:rsid w:val="00F96706"/>
    <w:rsid w:val="00FA2F99"/>
    <w:rsid w:val="00FA6649"/>
    <w:rsid w:val="00FB4336"/>
    <w:rsid w:val="00FD024B"/>
    <w:rsid w:val="00FD10B9"/>
    <w:rsid w:val="00FE14E0"/>
    <w:rsid w:val="00FF3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CD0340"/>
  <w15:docId w15:val="{3D73B1D6-E4BC-4995-8B23-365629D5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81"/>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F6881"/>
    <w:pPr>
      <w:ind w:left="720"/>
    </w:pPr>
  </w:style>
  <w:style w:type="paragraph" w:styleId="En-tte">
    <w:name w:val="header"/>
    <w:basedOn w:val="Normal"/>
    <w:link w:val="En-tteCar"/>
    <w:uiPriority w:val="99"/>
    <w:unhideWhenUsed/>
    <w:rsid w:val="001F6881"/>
    <w:pPr>
      <w:tabs>
        <w:tab w:val="center" w:pos="4536"/>
        <w:tab w:val="right" w:pos="9072"/>
      </w:tabs>
      <w:spacing w:after="0" w:line="240" w:lineRule="auto"/>
    </w:pPr>
  </w:style>
  <w:style w:type="character" w:customStyle="1" w:styleId="En-tteCar">
    <w:name w:val="En-tête Car"/>
    <w:basedOn w:val="Policepardfaut"/>
    <w:link w:val="En-tte"/>
    <w:uiPriority w:val="99"/>
    <w:rsid w:val="001F6881"/>
    <w:rPr>
      <w:rFonts w:ascii="Calibri" w:eastAsia="Calibri" w:hAnsi="Calibri" w:cs="Calibri"/>
    </w:rPr>
  </w:style>
  <w:style w:type="paragraph" w:styleId="Pieddepage">
    <w:name w:val="footer"/>
    <w:basedOn w:val="Normal"/>
    <w:link w:val="PieddepageCar"/>
    <w:unhideWhenUsed/>
    <w:rsid w:val="001F6881"/>
    <w:pPr>
      <w:tabs>
        <w:tab w:val="center" w:pos="4536"/>
        <w:tab w:val="right" w:pos="9072"/>
      </w:tabs>
      <w:spacing w:after="0" w:line="240" w:lineRule="auto"/>
    </w:pPr>
  </w:style>
  <w:style w:type="character" w:customStyle="1" w:styleId="PieddepageCar">
    <w:name w:val="Pied de page Car"/>
    <w:basedOn w:val="Policepardfaut"/>
    <w:link w:val="Pieddepage"/>
    <w:rsid w:val="001F6881"/>
    <w:rPr>
      <w:rFonts w:ascii="Calibri" w:eastAsia="Calibri" w:hAnsi="Calibri" w:cs="Calibri"/>
    </w:rPr>
  </w:style>
  <w:style w:type="paragraph" w:styleId="Textedebulles">
    <w:name w:val="Balloon Text"/>
    <w:basedOn w:val="Normal"/>
    <w:link w:val="TextedebullesCar"/>
    <w:uiPriority w:val="99"/>
    <w:semiHidden/>
    <w:unhideWhenUsed/>
    <w:rsid w:val="003F5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D77"/>
    <w:rPr>
      <w:rFonts w:ascii="Tahoma" w:eastAsia="Calibri" w:hAnsi="Tahoma" w:cs="Tahoma"/>
      <w:sz w:val="16"/>
      <w:szCs w:val="16"/>
    </w:rPr>
  </w:style>
  <w:style w:type="paragraph" w:customStyle="1" w:styleId="normalAnalysimmo">
    <w:name w:val="normalAnalysimmo"/>
    <w:rsid w:val="003F5D77"/>
    <w:pPr>
      <w:spacing w:after="0" w:line="240" w:lineRule="auto"/>
      <w:jc w:val="both"/>
    </w:pPr>
    <w:rPr>
      <w:rFonts w:ascii="Arial" w:eastAsia="Times New Roman" w:hAnsi="Arial" w:cs="Times New Roman"/>
      <w:sz w:val="20"/>
      <w:szCs w:val="20"/>
      <w:lang w:eastAsia="fr-FR"/>
    </w:rPr>
  </w:style>
  <w:style w:type="character" w:styleId="Lienhypertexte">
    <w:name w:val="Hyperlink"/>
    <w:basedOn w:val="Policepardfaut"/>
    <w:rsid w:val="003F5D77"/>
    <w:rPr>
      <w:color w:val="0000FF"/>
      <w:u w:val="single"/>
    </w:rPr>
  </w:style>
  <w:style w:type="table" w:styleId="Grilledutableau">
    <w:name w:val="Table Grid"/>
    <w:basedOn w:val="TableauNormal"/>
    <w:uiPriority w:val="59"/>
    <w:rsid w:val="00E2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4">
      <w:bodyDiv w:val="1"/>
      <w:marLeft w:val="0"/>
      <w:marRight w:val="0"/>
      <w:marTop w:val="0"/>
      <w:marBottom w:val="0"/>
      <w:divBdr>
        <w:top w:val="none" w:sz="0" w:space="0" w:color="auto"/>
        <w:left w:val="none" w:sz="0" w:space="0" w:color="auto"/>
        <w:bottom w:val="none" w:sz="0" w:space="0" w:color="auto"/>
        <w:right w:val="none" w:sz="0" w:space="0" w:color="auto"/>
      </w:divBdr>
    </w:div>
    <w:div w:id="325406185">
      <w:bodyDiv w:val="1"/>
      <w:marLeft w:val="0"/>
      <w:marRight w:val="0"/>
      <w:marTop w:val="0"/>
      <w:marBottom w:val="0"/>
      <w:divBdr>
        <w:top w:val="none" w:sz="0" w:space="0" w:color="auto"/>
        <w:left w:val="none" w:sz="0" w:space="0" w:color="auto"/>
        <w:bottom w:val="none" w:sz="0" w:space="0" w:color="auto"/>
        <w:right w:val="none" w:sz="0" w:space="0" w:color="auto"/>
      </w:divBdr>
    </w:div>
    <w:div w:id="666636741">
      <w:bodyDiv w:val="1"/>
      <w:marLeft w:val="0"/>
      <w:marRight w:val="0"/>
      <w:marTop w:val="0"/>
      <w:marBottom w:val="0"/>
      <w:divBdr>
        <w:top w:val="none" w:sz="0" w:space="0" w:color="auto"/>
        <w:left w:val="none" w:sz="0" w:space="0" w:color="auto"/>
        <w:bottom w:val="none" w:sz="0" w:space="0" w:color="auto"/>
        <w:right w:val="none" w:sz="0" w:space="0" w:color="auto"/>
      </w:divBdr>
    </w:div>
    <w:div w:id="882447253">
      <w:bodyDiv w:val="1"/>
      <w:marLeft w:val="0"/>
      <w:marRight w:val="0"/>
      <w:marTop w:val="0"/>
      <w:marBottom w:val="0"/>
      <w:divBdr>
        <w:top w:val="none" w:sz="0" w:space="0" w:color="auto"/>
        <w:left w:val="none" w:sz="0" w:space="0" w:color="auto"/>
        <w:bottom w:val="none" w:sz="0" w:space="0" w:color="auto"/>
        <w:right w:val="none" w:sz="0" w:space="0" w:color="auto"/>
      </w:divBdr>
    </w:div>
    <w:div w:id="1076822293">
      <w:bodyDiv w:val="1"/>
      <w:marLeft w:val="0"/>
      <w:marRight w:val="0"/>
      <w:marTop w:val="0"/>
      <w:marBottom w:val="0"/>
      <w:divBdr>
        <w:top w:val="none" w:sz="0" w:space="0" w:color="auto"/>
        <w:left w:val="none" w:sz="0" w:space="0" w:color="auto"/>
        <w:bottom w:val="none" w:sz="0" w:space="0" w:color="auto"/>
        <w:right w:val="none" w:sz="0" w:space="0" w:color="auto"/>
      </w:divBdr>
    </w:div>
    <w:div w:id="1299648811">
      <w:bodyDiv w:val="1"/>
      <w:marLeft w:val="0"/>
      <w:marRight w:val="0"/>
      <w:marTop w:val="0"/>
      <w:marBottom w:val="0"/>
      <w:divBdr>
        <w:top w:val="none" w:sz="0" w:space="0" w:color="auto"/>
        <w:left w:val="none" w:sz="0" w:space="0" w:color="auto"/>
        <w:bottom w:val="none" w:sz="0" w:space="0" w:color="auto"/>
        <w:right w:val="none" w:sz="0" w:space="0" w:color="auto"/>
      </w:divBdr>
    </w:div>
    <w:div w:id="1785690493">
      <w:bodyDiv w:val="1"/>
      <w:marLeft w:val="0"/>
      <w:marRight w:val="0"/>
      <w:marTop w:val="0"/>
      <w:marBottom w:val="0"/>
      <w:divBdr>
        <w:top w:val="none" w:sz="0" w:space="0" w:color="auto"/>
        <w:left w:val="none" w:sz="0" w:space="0" w:color="auto"/>
        <w:bottom w:val="none" w:sz="0" w:space="0" w:color="auto"/>
        <w:right w:val="none" w:sz="0" w:space="0" w:color="auto"/>
      </w:divBdr>
    </w:div>
    <w:div w:id="1920284067">
      <w:bodyDiv w:val="1"/>
      <w:marLeft w:val="0"/>
      <w:marRight w:val="0"/>
      <w:marTop w:val="0"/>
      <w:marBottom w:val="0"/>
      <w:divBdr>
        <w:top w:val="none" w:sz="0" w:space="0" w:color="auto"/>
        <w:left w:val="none" w:sz="0" w:space="0" w:color="auto"/>
        <w:bottom w:val="none" w:sz="0" w:space="0" w:color="auto"/>
        <w:right w:val="none" w:sz="0" w:space="0" w:color="auto"/>
      </w:divBdr>
    </w:div>
    <w:div w:id="19739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624C-E2D8-47F0-A8A1-78A74140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2886</Words>
  <Characters>15874</Characters>
  <Application>Microsoft Office Word</Application>
  <DocSecurity>8</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MOLEZUN</dc:creator>
  <cp:lastModifiedBy>JJ BUREAU</cp:lastModifiedBy>
  <cp:revision>6</cp:revision>
  <cp:lastPrinted>2018-06-21T13:49:00Z</cp:lastPrinted>
  <dcterms:created xsi:type="dcterms:W3CDTF">2020-03-03T12:23:00Z</dcterms:created>
  <dcterms:modified xsi:type="dcterms:W3CDTF">2021-02-18T15:35:00Z</dcterms:modified>
</cp:coreProperties>
</file>